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E1686" w14:textId="77777777" w:rsidR="00AC7FF8" w:rsidRDefault="00AC7FF8" w:rsidP="00AC7FF8">
      <w:pPr>
        <w:widowControl w:val="0"/>
        <w:autoSpaceDE w:val="0"/>
        <w:autoSpaceDN w:val="0"/>
        <w:adjustRightInd w:val="0"/>
        <w:rPr>
          <w:rFonts w:ascii="Arial" w:hAnsi="Arial" w:cs="Arial"/>
        </w:rPr>
      </w:pPr>
      <w:r>
        <w:rPr>
          <w:rFonts w:ascii="Arial" w:hAnsi="Arial" w:cs="Arial"/>
        </w:rPr>
        <w:t>Name: Lauren D'Ambra</w:t>
      </w:r>
    </w:p>
    <w:p w14:paraId="0A430626" w14:textId="77777777" w:rsidR="00AC7FF8" w:rsidRDefault="00AC7FF8" w:rsidP="00AC7FF8">
      <w:pPr>
        <w:widowControl w:val="0"/>
        <w:autoSpaceDE w:val="0"/>
        <w:autoSpaceDN w:val="0"/>
        <w:adjustRightInd w:val="0"/>
        <w:rPr>
          <w:rFonts w:ascii="Arial" w:hAnsi="Arial" w:cs="Arial"/>
        </w:rPr>
      </w:pPr>
      <w:r>
        <w:rPr>
          <w:rFonts w:ascii="Arial" w:hAnsi="Arial" w:cs="Arial"/>
        </w:rPr>
        <w:t>Date of Evaluation:</w:t>
      </w:r>
      <w:r w:rsidR="00F55016">
        <w:rPr>
          <w:rFonts w:ascii="Arial" w:hAnsi="Arial" w:cs="Arial"/>
        </w:rPr>
        <w:t xml:space="preserve"> Friday, February 15, 2013</w:t>
      </w:r>
    </w:p>
    <w:p w14:paraId="484F8FD5" w14:textId="77777777" w:rsidR="00AC7FF8" w:rsidRDefault="00AC7FF8" w:rsidP="00AC7FF8">
      <w:pPr>
        <w:widowControl w:val="0"/>
        <w:autoSpaceDE w:val="0"/>
        <w:autoSpaceDN w:val="0"/>
        <w:adjustRightInd w:val="0"/>
        <w:rPr>
          <w:rFonts w:ascii="Arial" w:hAnsi="Arial" w:cs="Arial"/>
        </w:rPr>
      </w:pPr>
      <w:r>
        <w:rPr>
          <w:rFonts w:ascii="Arial" w:hAnsi="Arial" w:cs="Arial"/>
        </w:rPr>
        <w:t>Grade Level: 1st</w:t>
      </w:r>
    </w:p>
    <w:p w14:paraId="2F4DC8C7" w14:textId="77777777" w:rsidR="00AC7FF8" w:rsidRDefault="00AC7FF8" w:rsidP="00AC7FF8">
      <w:pPr>
        <w:widowControl w:val="0"/>
        <w:autoSpaceDE w:val="0"/>
        <w:autoSpaceDN w:val="0"/>
        <w:adjustRightInd w:val="0"/>
        <w:rPr>
          <w:rFonts w:ascii="Arial" w:hAnsi="Arial" w:cs="Arial"/>
        </w:rPr>
      </w:pPr>
      <w:r>
        <w:rPr>
          <w:rFonts w:ascii="Arial" w:hAnsi="Arial" w:cs="Arial"/>
        </w:rPr>
        <w:t>School: Peace Dale</w:t>
      </w:r>
    </w:p>
    <w:p w14:paraId="561C516F" w14:textId="77777777" w:rsidR="00AC7FF8" w:rsidRDefault="00AC7FF8" w:rsidP="00AC7FF8">
      <w:pPr>
        <w:widowControl w:val="0"/>
        <w:autoSpaceDE w:val="0"/>
        <w:autoSpaceDN w:val="0"/>
        <w:adjustRightInd w:val="0"/>
        <w:rPr>
          <w:rFonts w:ascii="Arial" w:hAnsi="Arial" w:cs="Arial"/>
        </w:rPr>
      </w:pPr>
      <w:r>
        <w:rPr>
          <w:rFonts w:ascii="Arial" w:hAnsi="Arial" w:cs="Arial"/>
        </w:rPr>
        <w:t>Duration of Evaluation:</w:t>
      </w:r>
      <w:r w:rsidR="00F55016">
        <w:rPr>
          <w:rFonts w:ascii="Arial" w:hAnsi="Arial" w:cs="Arial"/>
        </w:rPr>
        <w:t xml:space="preserve"> 55 minutes</w:t>
      </w:r>
    </w:p>
    <w:p w14:paraId="176CF2AF" w14:textId="77777777" w:rsidR="00AC7FF8" w:rsidRDefault="00AC7FF8" w:rsidP="00AC7FF8">
      <w:pPr>
        <w:widowControl w:val="0"/>
        <w:autoSpaceDE w:val="0"/>
        <w:autoSpaceDN w:val="0"/>
        <w:adjustRightInd w:val="0"/>
        <w:rPr>
          <w:rFonts w:ascii="Arial" w:hAnsi="Arial" w:cs="Arial"/>
        </w:rPr>
      </w:pPr>
      <w:r>
        <w:rPr>
          <w:rFonts w:ascii="Arial" w:hAnsi="Arial" w:cs="Arial"/>
        </w:rPr>
        <w:t>Time of Evaluation</w:t>
      </w:r>
      <w:r w:rsidR="00F55016">
        <w:rPr>
          <w:rFonts w:ascii="Arial" w:hAnsi="Arial" w:cs="Arial"/>
        </w:rPr>
        <w:t>: 10:45 – 11:40</w:t>
      </w:r>
    </w:p>
    <w:p w14:paraId="49A6D181" w14:textId="77777777" w:rsidR="00AC7FF8" w:rsidRDefault="00AC7FF8" w:rsidP="00AC7FF8">
      <w:pPr>
        <w:widowControl w:val="0"/>
        <w:autoSpaceDE w:val="0"/>
        <w:autoSpaceDN w:val="0"/>
        <w:adjustRightInd w:val="0"/>
        <w:rPr>
          <w:rFonts w:ascii="Arial" w:hAnsi="Arial" w:cs="Arial"/>
        </w:rPr>
      </w:pPr>
      <w:r>
        <w:rPr>
          <w:rFonts w:ascii="Arial" w:hAnsi="Arial" w:cs="Arial"/>
        </w:rPr>
        <w:t>Person Doing Evaluation: Pam Dolan</w:t>
      </w:r>
    </w:p>
    <w:p w14:paraId="1FC028F8" w14:textId="77777777" w:rsidR="00AC7FF8" w:rsidRDefault="00AC7FF8" w:rsidP="00AC7FF8">
      <w:pPr>
        <w:widowControl w:val="0"/>
        <w:autoSpaceDE w:val="0"/>
        <w:autoSpaceDN w:val="0"/>
        <w:adjustRightInd w:val="0"/>
        <w:rPr>
          <w:rFonts w:ascii="Arial" w:hAnsi="Arial" w:cs="Arial"/>
        </w:rPr>
      </w:pPr>
    </w:p>
    <w:tbl>
      <w:tblPr>
        <w:tblW w:w="13900" w:type="dxa"/>
        <w:tblInd w:w="-1584" w:type="dxa"/>
        <w:tblBorders>
          <w:top w:val="nil"/>
          <w:left w:val="nil"/>
          <w:right w:val="nil"/>
        </w:tblBorders>
        <w:tblLayout w:type="fixed"/>
        <w:tblLook w:val="0000" w:firstRow="0" w:lastRow="0" w:firstColumn="0" w:lastColumn="0" w:noHBand="0" w:noVBand="0"/>
      </w:tblPr>
      <w:tblGrid>
        <w:gridCol w:w="1422"/>
        <w:gridCol w:w="12478"/>
      </w:tblGrid>
      <w:tr w:rsidR="00AC7FF8" w:rsidRPr="00AC7FF8" w14:paraId="4310B296" w14:textId="77777777" w:rsidTr="00F55016">
        <w:tc>
          <w:tcPr>
            <w:tcW w:w="1422" w:type="dxa"/>
            <w:tcBorders>
              <w:top w:val="single" w:sz="8" w:space="0" w:color="auto"/>
              <w:left w:val="single" w:sz="8" w:space="0" w:color="auto"/>
              <w:bottom w:val="single" w:sz="8" w:space="0" w:color="auto"/>
              <w:right w:val="single" w:sz="8" w:space="0" w:color="auto"/>
            </w:tcBorders>
            <w:tcMar>
              <w:top w:w="140" w:type="nil"/>
              <w:right w:w="140" w:type="nil"/>
            </w:tcMar>
          </w:tcPr>
          <w:p w14:paraId="29F0632C"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Lesson Objectives</w:t>
            </w:r>
          </w:p>
        </w:tc>
        <w:tc>
          <w:tcPr>
            <w:tcW w:w="12478" w:type="dxa"/>
            <w:tcBorders>
              <w:top w:val="single" w:sz="8" w:space="0" w:color="auto"/>
              <w:bottom w:val="single" w:sz="8" w:space="0" w:color="auto"/>
              <w:right w:val="single" w:sz="8" w:space="0" w:color="auto"/>
            </w:tcBorders>
            <w:tcMar>
              <w:top w:w="140" w:type="nil"/>
              <w:right w:w="140" w:type="nil"/>
            </w:tcMar>
          </w:tcPr>
          <w:p w14:paraId="061967DA" w14:textId="77777777" w:rsidR="00AC7FF8" w:rsidRDefault="00AC7FF8">
            <w:pPr>
              <w:widowControl w:val="0"/>
              <w:autoSpaceDE w:val="0"/>
              <w:autoSpaceDN w:val="0"/>
              <w:adjustRightInd w:val="0"/>
              <w:rPr>
                <w:rFonts w:ascii="Arial" w:hAnsi="Arial" w:cs="Arial"/>
                <w:i/>
                <w:iCs/>
                <w:sz w:val="22"/>
                <w:szCs w:val="22"/>
              </w:rPr>
            </w:pPr>
            <w:r w:rsidRPr="00AC7FF8">
              <w:rPr>
                <w:rFonts w:ascii="Arial" w:hAnsi="Arial" w:cs="Arial"/>
                <w:i/>
                <w:iCs/>
                <w:sz w:val="22"/>
                <w:szCs w:val="22"/>
              </w:rPr>
              <w:t xml:space="preserve">What will students know and be able to do as a result of the lesson? How are your objectives related to </w:t>
            </w:r>
          </w:p>
          <w:p w14:paraId="17B1DA02" w14:textId="77777777" w:rsidR="00AC7FF8" w:rsidRP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i/>
                <w:iCs/>
                <w:sz w:val="22"/>
                <w:szCs w:val="22"/>
              </w:rPr>
              <w:t>content</w:t>
            </w:r>
            <w:proofErr w:type="gramEnd"/>
            <w:r w:rsidRPr="00AC7FF8">
              <w:rPr>
                <w:rFonts w:ascii="Arial" w:hAnsi="Arial" w:cs="Arial"/>
                <w:i/>
                <w:iCs/>
                <w:sz w:val="22"/>
                <w:szCs w:val="22"/>
              </w:rPr>
              <w:t xml:space="preserve"> and standards?</w:t>
            </w:r>
          </w:p>
          <w:p w14:paraId="1D0540F7" w14:textId="7B23AD7D" w:rsidR="00AC7FF8" w:rsidRDefault="00AC7FF8">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AC7FF8">
              <w:rPr>
                <w:rFonts w:ascii="Arial" w:hAnsi="Arial" w:cs="Arial"/>
                <w:sz w:val="22"/>
                <w:szCs w:val="22"/>
              </w:rPr>
              <w:t>Readers will purposefully ask questions before, during</w:t>
            </w:r>
            <w:r w:rsidR="000505B2">
              <w:rPr>
                <w:rFonts w:ascii="Arial" w:hAnsi="Arial" w:cs="Arial"/>
                <w:sz w:val="22"/>
                <w:szCs w:val="22"/>
              </w:rPr>
              <w:t>,</w:t>
            </w:r>
            <w:r w:rsidRPr="00AC7FF8">
              <w:rPr>
                <w:rFonts w:ascii="Arial" w:hAnsi="Arial" w:cs="Arial"/>
                <w:sz w:val="22"/>
                <w:szCs w:val="22"/>
              </w:rPr>
              <w:t xml:space="preserve"> and after reading</w:t>
            </w:r>
            <w:r w:rsidR="000505B2">
              <w:rPr>
                <w:rFonts w:ascii="Arial" w:hAnsi="Arial" w:cs="Arial"/>
                <w:sz w:val="22"/>
                <w:szCs w:val="22"/>
              </w:rPr>
              <w:t>.</w:t>
            </w:r>
          </w:p>
          <w:p w14:paraId="39192BE9" w14:textId="4CFBEF79" w:rsidR="000505B2" w:rsidRDefault="000505B2" w:rsidP="000505B2">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 xml:space="preserve">Readers will think about the purpose of questioning and voice their thoughts as to why questioning is an </w:t>
            </w:r>
          </w:p>
          <w:p w14:paraId="781EDC5B" w14:textId="4000D622" w:rsidR="000505B2" w:rsidRPr="00AC7FF8" w:rsidRDefault="000505B2" w:rsidP="000505B2">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Important comprehension strategy and how readers find answers to their questions.</w:t>
            </w:r>
          </w:p>
          <w:p w14:paraId="6D9A0D15" w14:textId="77777777" w:rsidR="00AC7FF8" w:rsidRPr="00AC7FF8" w:rsidRDefault="00AC7FF8">
            <w:pPr>
              <w:widowControl w:val="0"/>
              <w:autoSpaceDE w:val="0"/>
              <w:autoSpaceDN w:val="0"/>
              <w:adjustRightInd w:val="0"/>
              <w:rPr>
                <w:rFonts w:ascii="Arial" w:hAnsi="Arial" w:cs="Arial"/>
                <w:sz w:val="22"/>
                <w:szCs w:val="22"/>
              </w:rPr>
            </w:pPr>
          </w:p>
          <w:p w14:paraId="49F4D82A" w14:textId="77777777" w:rsidR="00AC7FF8" w:rsidRPr="00AC7FF8" w:rsidRDefault="00E74393">
            <w:pPr>
              <w:widowControl w:val="0"/>
              <w:autoSpaceDE w:val="0"/>
              <w:autoSpaceDN w:val="0"/>
              <w:adjustRightInd w:val="0"/>
              <w:spacing w:line="320" w:lineRule="atLeast"/>
              <w:rPr>
                <w:rFonts w:ascii="Arial" w:hAnsi="Arial" w:cs="Arial"/>
                <w:sz w:val="22"/>
                <w:szCs w:val="22"/>
              </w:rPr>
            </w:pPr>
            <w:hyperlink r:id="rId8" w:history="1">
              <w:r w:rsidR="00AC7FF8" w:rsidRPr="00AC7FF8">
                <w:rPr>
                  <w:rFonts w:ascii="Helvetica" w:hAnsi="Helvetica" w:cs="Helvetica"/>
                  <w:color w:val="731600"/>
                  <w:sz w:val="22"/>
                  <w:szCs w:val="22"/>
                </w:rPr>
                <w:t>CCSS.ELA-Literacy.RF.1.4a</w:t>
              </w:r>
            </w:hyperlink>
            <w:r w:rsidR="00AC7FF8" w:rsidRPr="00AC7FF8">
              <w:rPr>
                <w:rFonts w:ascii="Helvetica" w:hAnsi="Helvetica" w:cs="Helvetica"/>
                <w:color w:val="2D2D2C"/>
                <w:sz w:val="22"/>
                <w:szCs w:val="22"/>
              </w:rPr>
              <w:t> Read grade-level text with purpose and understanding.</w:t>
            </w:r>
          </w:p>
          <w:p w14:paraId="51158EB6" w14:textId="77777777" w:rsidR="00AC7FF8" w:rsidRPr="00AC7FF8" w:rsidRDefault="00E74393">
            <w:pPr>
              <w:widowControl w:val="0"/>
              <w:autoSpaceDE w:val="0"/>
              <w:autoSpaceDN w:val="0"/>
              <w:adjustRightInd w:val="0"/>
              <w:spacing w:line="320" w:lineRule="atLeast"/>
              <w:rPr>
                <w:rFonts w:ascii="Arial" w:hAnsi="Arial" w:cs="Arial"/>
                <w:sz w:val="22"/>
                <w:szCs w:val="22"/>
              </w:rPr>
            </w:pPr>
            <w:hyperlink r:id="rId9" w:history="1">
              <w:r w:rsidR="00AC7FF8" w:rsidRPr="00AC7FF8">
                <w:rPr>
                  <w:rFonts w:ascii="Helvetica" w:hAnsi="Helvetica" w:cs="Helvetica"/>
                  <w:color w:val="731600"/>
                  <w:sz w:val="22"/>
                  <w:szCs w:val="22"/>
                </w:rPr>
                <w:t>CCSS.ELA-Literacy.RL.1.1</w:t>
              </w:r>
            </w:hyperlink>
            <w:r w:rsidR="00AC7FF8" w:rsidRPr="00AC7FF8">
              <w:rPr>
                <w:rFonts w:ascii="Helvetica" w:hAnsi="Helvetica" w:cs="Helvetica"/>
                <w:color w:val="2D2D2C"/>
                <w:sz w:val="22"/>
                <w:szCs w:val="22"/>
              </w:rPr>
              <w:t> Ask and answer questions about key details in a text.</w:t>
            </w:r>
          </w:p>
        </w:tc>
      </w:tr>
      <w:tr w:rsidR="00AC7FF8" w:rsidRPr="00AC7FF8" w14:paraId="2A5AF6D2" w14:textId="77777777" w:rsidTr="00F55016">
        <w:tblPrEx>
          <w:tblBorders>
            <w:top w:val="none" w:sz="0" w:space="0" w:color="auto"/>
          </w:tblBorders>
        </w:tblPrEx>
        <w:tc>
          <w:tcPr>
            <w:tcW w:w="1422" w:type="dxa"/>
            <w:tcBorders>
              <w:left w:val="single" w:sz="8" w:space="0" w:color="auto"/>
              <w:bottom w:val="single" w:sz="8" w:space="0" w:color="auto"/>
              <w:right w:val="single" w:sz="8" w:space="0" w:color="auto"/>
            </w:tcBorders>
            <w:tcMar>
              <w:top w:w="140" w:type="nil"/>
              <w:right w:w="140" w:type="nil"/>
            </w:tcMar>
          </w:tcPr>
          <w:p w14:paraId="729FEF7E" w14:textId="52F8825F"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Instructional Materials,</w:t>
            </w:r>
          </w:p>
          <w:p w14:paraId="7CB3AE27"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Activities, and</w:t>
            </w:r>
          </w:p>
          <w:p w14:paraId="142D1844"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Tasks</w:t>
            </w:r>
          </w:p>
        </w:tc>
        <w:tc>
          <w:tcPr>
            <w:tcW w:w="12478" w:type="dxa"/>
            <w:tcBorders>
              <w:bottom w:val="single" w:sz="8" w:space="0" w:color="auto"/>
              <w:right w:val="single" w:sz="8" w:space="0" w:color="auto"/>
            </w:tcBorders>
            <w:tcMar>
              <w:top w:w="140" w:type="nil"/>
              <w:right w:w="140" w:type="nil"/>
            </w:tcMar>
          </w:tcPr>
          <w:p w14:paraId="21089331"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 xml:space="preserve">What materials, texts, </w:t>
            </w:r>
            <w:proofErr w:type="spellStart"/>
            <w:r w:rsidRPr="00AC7FF8">
              <w:rPr>
                <w:rFonts w:ascii="Arial" w:hAnsi="Arial" w:cs="Arial"/>
                <w:i/>
                <w:iCs/>
                <w:sz w:val="22"/>
                <w:szCs w:val="22"/>
              </w:rPr>
              <w:t>manipulatives</w:t>
            </w:r>
            <w:proofErr w:type="spellEnd"/>
            <w:r w:rsidRPr="00AC7FF8">
              <w:rPr>
                <w:rFonts w:ascii="Arial" w:hAnsi="Arial" w:cs="Arial"/>
                <w:i/>
                <w:iCs/>
                <w:sz w:val="22"/>
                <w:szCs w:val="22"/>
              </w:rPr>
              <w:t>, and/or visual will you need for the lesson?</w:t>
            </w:r>
          </w:p>
          <w:p w14:paraId="610371E6"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(Include copies of visuals, if applicable.)</w:t>
            </w:r>
          </w:p>
          <w:p w14:paraId="5C35801C" w14:textId="77777777" w:rsidR="00AC7FF8" w:rsidRPr="00AC7FF8" w:rsidRDefault="00AC7FF8">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AC7FF8">
              <w:rPr>
                <w:rFonts w:ascii="Arial" w:hAnsi="Arial" w:cs="Arial"/>
                <w:i/>
                <w:iCs/>
                <w:sz w:val="22"/>
                <w:szCs w:val="22"/>
              </w:rPr>
              <w:t>Grandfather Twilight</w:t>
            </w:r>
            <w:r w:rsidRPr="00AC7FF8">
              <w:rPr>
                <w:rFonts w:ascii="Arial" w:hAnsi="Arial" w:cs="Arial"/>
                <w:sz w:val="22"/>
                <w:szCs w:val="22"/>
              </w:rPr>
              <w:t>, by Barbara Berger</w:t>
            </w:r>
          </w:p>
          <w:p w14:paraId="0B80A02C" w14:textId="77777777" w:rsidR="00AC7FF8" w:rsidRPr="00AC7FF8" w:rsidRDefault="00AC7FF8">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AC7FF8">
              <w:rPr>
                <w:rFonts w:ascii="Arial" w:hAnsi="Arial" w:cs="Arial"/>
                <w:sz w:val="22"/>
                <w:szCs w:val="22"/>
              </w:rPr>
              <w:t>Chart Paper</w:t>
            </w:r>
          </w:p>
          <w:p w14:paraId="608D5DF9" w14:textId="77777777" w:rsidR="00AC7FF8" w:rsidRPr="00AC7FF8" w:rsidRDefault="00AC7FF8">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AC7FF8">
              <w:rPr>
                <w:rFonts w:ascii="Arial" w:hAnsi="Arial" w:cs="Arial"/>
                <w:sz w:val="22"/>
                <w:szCs w:val="22"/>
              </w:rPr>
              <w:t>Sticky Notes</w:t>
            </w:r>
          </w:p>
        </w:tc>
      </w:tr>
      <w:tr w:rsidR="00AC7FF8" w:rsidRPr="00AC7FF8" w14:paraId="7994FB35" w14:textId="77777777" w:rsidTr="00F55016">
        <w:tblPrEx>
          <w:tblBorders>
            <w:top w:val="none" w:sz="0" w:space="0" w:color="auto"/>
          </w:tblBorders>
        </w:tblPrEx>
        <w:tc>
          <w:tcPr>
            <w:tcW w:w="1422" w:type="dxa"/>
            <w:tcBorders>
              <w:left w:val="single" w:sz="8" w:space="0" w:color="auto"/>
              <w:bottom w:val="single" w:sz="8" w:space="0" w:color="auto"/>
              <w:right w:val="single" w:sz="8" w:space="0" w:color="auto"/>
            </w:tcBorders>
            <w:tcMar>
              <w:top w:w="140" w:type="nil"/>
              <w:right w:w="140" w:type="nil"/>
            </w:tcMar>
          </w:tcPr>
          <w:p w14:paraId="7EBB9633"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Instructional Activities Tasks</w:t>
            </w:r>
          </w:p>
        </w:tc>
        <w:tc>
          <w:tcPr>
            <w:tcW w:w="12478" w:type="dxa"/>
            <w:tcBorders>
              <w:bottom w:val="single" w:sz="8" w:space="0" w:color="auto"/>
              <w:right w:val="single" w:sz="8" w:space="0" w:color="auto"/>
            </w:tcBorders>
            <w:tcMar>
              <w:top w:w="140" w:type="nil"/>
              <w:right w:w="140" w:type="nil"/>
            </w:tcMar>
          </w:tcPr>
          <w:p w14:paraId="7D7E2067"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What activities will you and your students do, and how are they connected to the objectives?</w:t>
            </w:r>
          </w:p>
          <w:p w14:paraId="6AAE159D" w14:textId="77777777" w:rsidR="00AC7FF8" w:rsidRDefault="00AC7FF8">
            <w:pPr>
              <w:widowControl w:val="0"/>
              <w:autoSpaceDE w:val="0"/>
              <w:autoSpaceDN w:val="0"/>
              <w:adjustRightInd w:val="0"/>
              <w:rPr>
                <w:rFonts w:ascii="Arial" w:hAnsi="Arial" w:cs="Arial"/>
                <w:i/>
                <w:iCs/>
                <w:sz w:val="22"/>
                <w:szCs w:val="22"/>
              </w:rPr>
            </w:pPr>
            <w:r w:rsidRPr="00AC7FF8">
              <w:rPr>
                <w:rFonts w:ascii="Arial" w:hAnsi="Arial" w:cs="Arial"/>
                <w:i/>
                <w:iCs/>
                <w:sz w:val="22"/>
                <w:szCs w:val="22"/>
              </w:rPr>
              <w:t>Be sure to include an opening (capture their interest and activate prior knowledge), explicitly detailed</w:t>
            </w:r>
          </w:p>
          <w:p w14:paraId="33800E2A" w14:textId="77777777" w:rsidR="00AC7FF8" w:rsidRP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i/>
                <w:iCs/>
                <w:sz w:val="22"/>
                <w:szCs w:val="22"/>
              </w:rPr>
              <w:t>procedures</w:t>
            </w:r>
            <w:proofErr w:type="gramEnd"/>
            <w:r w:rsidRPr="00AC7FF8">
              <w:rPr>
                <w:rFonts w:ascii="Arial" w:hAnsi="Arial" w:cs="Arial"/>
                <w:i/>
                <w:iCs/>
                <w:sz w:val="22"/>
                <w:szCs w:val="22"/>
              </w:rPr>
              <w:t>, and a closing (e.g. recap).</w:t>
            </w:r>
          </w:p>
          <w:p w14:paraId="52AC2AD6" w14:textId="77777777" w:rsidR="00AC7FF8" w:rsidRPr="00AC7FF8" w:rsidRDefault="00AC7FF8">
            <w:pPr>
              <w:widowControl w:val="0"/>
              <w:autoSpaceDE w:val="0"/>
              <w:autoSpaceDN w:val="0"/>
              <w:adjustRightInd w:val="0"/>
              <w:rPr>
                <w:rFonts w:ascii="Arial" w:hAnsi="Arial" w:cs="Arial"/>
                <w:sz w:val="22"/>
                <w:szCs w:val="22"/>
              </w:rPr>
            </w:pPr>
          </w:p>
          <w:p w14:paraId="31F43BD2"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b/>
                <w:bCs/>
                <w:sz w:val="22"/>
                <w:szCs w:val="22"/>
              </w:rPr>
              <w:t>Connection:</w:t>
            </w:r>
          </w:p>
          <w:p w14:paraId="01A7A63C" w14:textId="77777777" w:rsidR="00AC7FF8" w:rsidRPr="00AC7FF8" w:rsidRDefault="00AC7FF8">
            <w:pPr>
              <w:widowControl w:val="0"/>
              <w:autoSpaceDE w:val="0"/>
              <w:autoSpaceDN w:val="0"/>
              <w:adjustRightInd w:val="0"/>
              <w:rPr>
                <w:rFonts w:ascii="Arial" w:hAnsi="Arial" w:cs="Arial"/>
                <w:sz w:val="22"/>
                <w:szCs w:val="22"/>
              </w:rPr>
            </w:pPr>
          </w:p>
          <w:p w14:paraId="17A0EF17" w14:textId="77777777" w:rsidR="00F55016"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 xml:space="preserve">"Boys and girls, </w:t>
            </w:r>
            <w:r w:rsidR="00F55016">
              <w:rPr>
                <w:rFonts w:ascii="Arial" w:hAnsi="Arial" w:cs="Arial"/>
                <w:sz w:val="22"/>
                <w:szCs w:val="22"/>
              </w:rPr>
              <w:t xml:space="preserve">you know how sometimes you’re watching a movie or your favorite TV show, and </w:t>
            </w:r>
          </w:p>
          <w:p w14:paraId="14010E0A" w14:textId="77777777" w:rsidR="00F55016"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someone</w:t>
            </w:r>
            <w:proofErr w:type="gramEnd"/>
            <w:r w:rsidRPr="00AC7FF8">
              <w:rPr>
                <w:rFonts w:ascii="Arial" w:hAnsi="Arial" w:cs="Arial"/>
                <w:sz w:val="22"/>
                <w:szCs w:val="22"/>
              </w:rPr>
              <w:t xml:space="preserve"> </w:t>
            </w:r>
            <w:r w:rsidR="00F55016">
              <w:rPr>
                <w:rFonts w:ascii="Arial" w:hAnsi="Arial" w:cs="Arial"/>
                <w:sz w:val="22"/>
                <w:szCs w:val="22"/>
              </w:rPr>
              <w:t>who you’re watching that movie or TV program with starts to ask question, after questions, after…</w:t>
            </w:r>
          </w:p>
          <w:p w14:paraId="07845BF5" w14:textId="77777777" w:rsidR="00F55016" w:rsidRPr="00AC7FF8" w:rsidRDefault="00AC7FF8" w:rsidP="00F55016">
            <w:pPr>
              <w:widowControl w:val="0"/>
              <w:autoSpaceDE w:val="0"/>
              <w:autoSpaceDN w:val="0"/>
              <w:adjustRightInd w:val="0"/>
              <w:rPr>
                <w:rFonts w:ascii="Arial" w:hAnsi="Arial" w:cs="Arial"/>
                <w:sz w:val="22"/>
                <w:szCs w:val="22"/>
              </w:rPr>
            </w:pPr>
            <w:r w:rsidRPr="00AC7FF8">
              <w:rPr>
                <w:rFonts w:ascii="Arial" w:hAnsi="Arial" w:cs="Arial"/>
                <w:sz w:val="22"/>
                <w:szCs w:val="22"/>
              </w:rPr>
              <w:t xml:space="preserve"> </w:t>
            </w:r>
          </w:p>
          <w:p w14:paraId="7BC87851" w14:textId="77777777" w:rsidR="00F55016"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And how many of you know someone</w:t>
            </w:r>
            <w:r w:rsidR="00F55016">
              <w:rPr>
                <w:rFonts w:ascii="Arial" w:hAnsi="Arial" w:cs="Arial"/>
                <w:sz w:val="22"/>
                <w:szCs w:val="22"/>
              </w:rPr>
              <w:t>, or are that person</w:t>
            </w:r>
            <w:r w:rsidRPr="00AC7FF8">
              <w:rPr>
                <w:rFonts w:ascii="Arial" w:hAnsi="Arial" w:cs="Arial"/>
                <w:sz w:val="22"/>
                <w:szCs w:val="22"/>
              </w:rPr>
              <w:t xml:space="preserve"> who will say, "</w:t>
            </w:r>
            <w:proofErr w:type="spellStart"/>
            <w:r w:rsidRPr="00AC7FF8">
              <w:rPr>
                <w:rFonts w:ascii="Arial" w:hAnsi="Arial" w:cs="Arial"/>
                <w:sz w:val="22"/>
                <w:szCs w:val="22"/>
              </w:rPr>
              <w:t>Shhh</w:t>
            </w:r>
            <w:proofErr w:type="spellEnd"/>
            <w:r w:rsidRPr="00AC7FF8">
              <w:rPr>
                <w:rFonts w:ascii="Arial" w:hAnsi="Arial" w:cs="Arial"/>
                <w:sz w:val="22"/>
                <w:szCs w:val="22"/>
              </w:rPr>
              <w:t xml:space="preserve">!  I'm trying to watch the </w:t>
            </w:r>
          </w:p>
          <w:p w14:paraId="54BCA75C" w14:textId="77777777" w:rsidR="00F55016" w:rsidRDefault="00F55016">
            <w:pPr>
              <w:widowControl w:val="0"/>
              <w:autoSpaceDE w:val="0"/>
              <w:autoSpaceDN w:val="0"/>
              <w:adjustRightInd w:val="0"/>
              <w:rPr>
                <w:rFonts w:ascii="Arial" w:hAnsi="Arial" w:cs="Arial"/>
                <w:sz w:val="22"/>
                <w:szCs w:val="22"/>
              </w:rPr>
            </w:pPr>
            <w:proofErr w:type="gramStart"/>
            <w:r>
              <w:rPr>
                <w:rFonts w:ascii="Arial" w:hAnsi="Arial" w:cs="Arial"/>
                <w:sz w:val="22"/>
                <w:szCs w:val="22"/>
              </w:rPr>
              <w:t>movie</w:t>
            </w:r>
            <w:proofErr w:type="gramEnd"/>
            <w:r>
              <w:rPr>
                <w:rFonts w:ascii="Arial" w:hAnsi="Arial" w:cs="Arial"/>
                <w:sz w:val="22"/>
                <w:szCs w:val="22"/>
              </w:rPr>
              <w:t xml:space="preserve"> or I’m trying to watch my show!</w:t>
            </w:r>
            <w:r w:rsidR="00AC7FF8" w:rsidRPr="00AC7FF8">
              <w:rPr>
                <w:rFonts w:ascii="Arial" w:hAnsi="Arial" w:cs="Arial"/>
                <w:sz w:val="22"/>
                <w:szCs w:val="22"/>
              </w:rPr>
              <w:t xml:space="preserve">  Be qui</w:t>
            </w:r>
            <w:r w:rsidR="00AC7FF8">
              <w:rPr>
                <w:rFonts w:ascii="Arial" w:hAnsi="Arial" w:cs="Arial"/>
                <w:sz w:val="22"/>
                <w:szCs w:val="22"/>
              </w:rPr>
              <w:t>et and watch."  Maybe tha</w:t>
            </w:r>
            <w:r>
              <w:rPr>
                <w:rFonts w:ascii="Arial" w:hAnsi="Arial" w:cs="Arial"/>
                <w:sz w:val="22"/>
                <w:szCs w:val="22"/>
              </w:rPr>
              <w:t>t sounds like someone you know!</w:t>
            </w:r>
          </w:p>
          <w:p w14:paraId="646D5441" w14:textId="77777777" w:rsidR="00F55016"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Well, boys and girls, believe it or not, asking thoughtful questions is a good thing, it's a</w:t>
            </w:r>
            <w:r w:rsidRPr="00AC7FF8">
              <w:rPr>
                <w:rFonts w:ascii="Arial" w:hAnsi="Arial" w:cs="Arial"/>
                <w:i/>
                <w:iCs/>
                <w:sz w:val="22"/>
                <w:szCs w:val="22"/>
              </w:rPr>
              <w:t xml:space="preserve"> great</w:t>
            </w:r>
            <w:r w:rsidRPr="00AC7FF8">
              <w:rPr>
                <w:rFonts w:ascii="Arial" w:hAnsi="Arial" w:cs="Arial"/>
                <w:sz w:val="22"/>
                <w:szCs w:val="22"/>
              </w:rPr>
              <w:t xml:space="preserve"> thing, </w:t>
            </w:r>
          </w:p>
          <w:p w14:paraId="514627AA" w14:textId="77777777" w:rsidR="00F55016"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when</w:t>
            </w:r>
            <w:proofErr w:type="gramEnd"/>
            <w:r w:rsidRPr="00AC7FF8">
              <w:rPr>
                <w:rFonts w:ascii="Arial" w:hAnsi="Arial" w:cs="Arial"/>
                <w:sz w:val="22"/>
                <w:szCs w:val="22"/>
              </w:rPr>
              <w:t xml:space="preserve"> we're reading a book.  Good readers also ask thoughtful questions before</w:t>
            </w:r>
            <w:r w:rsidR="00F55016">
              <w:rPr>
                <w:rFonts w:ascii="Arial" w:hAnsi="Arial" w:cs="Arial"/>
                <w:sz w:val="22"/>
                <w:szCs w:val="22"/>
              </w:rPr>
              <w:t>, during</w:t>
            </w:r>
            <w:r w:rsidRPr="00AC7FF8">
              <w:rPr>
                <w:rFonts w:ascii="Arial" w:hAnsi="Arial" w:cs="Arial"/>
                <w:sz w:val="22"/>
                <w:szCs w:val="22"/>
              </w:rPr>
              <w:t xml:space="preserve"> and after reading.</w:t>
            </w:r>
            <w:r w:rsidR="00F55016">
              <w:rPr>
                <w:rFonts w:ascii="Arial" w:hAnsi="Arial" w:cs="Arial"/>
                <w:sz w:val="22"/>
                <w:szCs w:val="22"/>
              </w:rPr>
              <w:t xml:space="preserve">  </w:t>
            </w:r>
          </w:p>
          <w:p w14:paraId="0B6C8DBC" w14:textId="77777777" w:rsidR="00F55016" w:rsidRDefault="00F55016">
            <w:pPr>
              <w:widowControl w:val="0"/>
              <w:autoSpaceDE w:val="0"/>
              <w:autoSpaceDN w:val="0"/>
              <w:adjustRightInd w:val="0"/>
              <w:rPr>
                <w:rFonts w:ascii="Arial" w:hAnsi="Arial" w:cs="Arial"/>
                <w:sz w:val="22"/>
                <w:szCs w:val="22"/>
              </w:rPr>
            </w:pPr>
            <w:r>
              <w:rPr>
                <w:rFonts w:ascii="Arial" w:hAnsi="Arial" w:cs="Arial"/>
                <w:sz w:val="22"/>
                <w:szCs w:val="22"/>
              </w:rPr>
              <w:t>Why?  Because asking questions helps us get into the story, helps us to better understand the material that</w:t>
            </w:r>
          </w:p>
          <w:p w14:paraId="5E862B21" w14:textId="77777777" w:rsidR="00F55016" w:rsidRDefault="00F55016">
            <w:pPr>
              <w:widowControl w:val="0"/>
              <w:autoSpaceDE w:val="0"/>
              <w:autoSpaceDN w:val="0"/>
              <w:adjustRightInd w:val="0"/>
              <w:rPr>
                <w:rFonts w:ascii="Arial" w:hAnsi="Arial" w:cs="Arial"/>
                <w:sz w:val="22"/>
                <w:szCs w:val="22"/>
              </w:rPr>
            </w:pPr>
            <w:proofErr w:type="gramStart"/>
            <w:r>
              <w:rPr>
                <w:rFonts w:ascii="Arial" w:hAnsi="Arial" w:cs="Arial"/>
                <w:sz w:val="22"/>
                <w:szCs w:val="22"/>
              </w:rPr>
              <w:t>we</w:t>
            </w:r>
            <w:proofErr w:type="gramEnd"/>
            <w:r>
              <w:rPr>
                <w:rFonts w:ascii="Arial" w:hAnsi="Arial" w:cs="Arial"/>
                <w:sz w:val="22"/>
                <w:szCs w:val="22"/>
              </w:rPr>
              <w:t xml:space="preserve"> are reading, and both of these things help us to become better readers (PTS 3.1).</w:t>
            </w:r>
          </w:p>
          <w:p w14:paraId="5C3175EA" w14:textId="77777777" w:rsidR="00F55016" w:rsidRDefault="00F55016">
            <w:pPr>
              <w:widowControl w:val="0"/>
              <w:autoSpaceDE w:val="0"/>
              <w:autoSpaceDN w:val="0"/>
              <w:adjustRightInd w:val="0"/>
              <w:rPr>
                <w:rFonts w:ascii="Arial" w:hAnsi="Arial" w:cs="Arial"/>
                <w:sz w:val="22"/>
                <w:szCs w:val="22"/>
              </w:rPr>
            </w:pPr>
          </w:p>
          <w:p w14:paraId="7085858B" w14:textId="77777777" w:rsidR="00F55016"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Like right now, I'm thinking</w:t>
            </w:r>
            <w:r w:rsidR="00F55016">
              <w:rPr>
                <w:rFonts w:ascii="Arial" w:hAnsi="Arial" w:cs="Arial"/>
                <w:sz w:val="22"/>
                <w:szCs w:val="22"/>
              </w:rPr>
              <w:t xml:space="preserve"> that by just looking at the cover and the title, </w:t>
            </w:r>
            <w:r w:rsidRPr="00AC7FF8">
              <w:rPr>
                <w:rFonts w:ascii="Arial" w:hAnsi="Arial" w:cs="Arial"/>
                <w:sz w:val="22"/>
                <w:szCs w:val="22"/>
              </w:rPr>
              <w:t xml:space="preserve">some of you might have a </w:t>
            </w:r>
          </w:p>
          <w:p w14:paraId="4D612925" w14:textId="77777777" w:rsid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question</w:t>
            </w:r>
            <w:proofErr w:type="gramEnd"/>
            <w:r w:rsidRPr="00AC7FF8">
              <w:rPr>
                <w:rFonts w:ascii="Arial" w:hAnsi="Arial" w:cs="Arial"/>
                <w:sz w:val="22"/>
                <w:szCs w:val="22"/>
              </w:rPr>
              <w:t xml:space="preserve"> or two in your head about this book, Grandfather Twilight.  Is that true?  You </w:t>
            </w:r>
            <w:r w:rsidRPr="00AC7FF8">
              <w:rPr>
                <w:rFonts w:ascii="Arial" w:hAnsi="Arial" w:cs="Arial"/>
                <w:i/>
                <w:iCs/>
                <w:sz w:val="22"/>
                <w:szCs w:val="22"/>
              </w:rPr>
              <w:t xml:space="preserve">all </w:t>
            </w:r>
            <w:r w:rsidRPr="00AC7FF8">
              <w:rPr>
                <w:rFonts w:ascii="Arial" w:hAnsi="Arial" w:cs="Arial"/>
                <w:sz w:val="22"/>
                <w:szCs w:val="22"/>
              </w:rPr>
              <w:t>do?</w:t>
            </w:r>
          </w:p>
          <w:p w14:paraId="23744FD4"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I really lo</w:t>
            </w:r>
            <w:r w:rsidR="00F55016">
              <w:rPr>
                <w:rFonts w:ascii="Arial" w:hAnsi="Arial" w:cs="Arial"/>
                <w:sz w:val="22"/>
                <w:szCs w:val="22"/>
              </w:rPr>
              <w:t>ve what great thinkers you are” (PTS 2.3; 3.3).  Model an example of a before question.</w:t>
            </w:r>
          </w:p>
          <w:p w14:paraId="40273442" w14:textId="77777777" w:rsidR="00AC7FF8" w:rsidRPr="00AC7FF8" w:rsidRDefault="00AC7FF8">
            <w:pPr>
              <w:widowControl w:val="0"/>
              <w:autoSpaceDE w:val="0"/>
              <w:autoSpaceDN w:val="0"/>
              <w:adjustRightInd w:val="0"/>
              <w:rPr>
                <w:rFonts w:ascii="Arial" w:hAnsi="Arial" w:cs="Arial"/>
                <w:sz w:val="22"/>
                <w:szCs w:val="22"/>
              </w:rPr>
            </w:pPr>
          </w:p>
          <w:p w14:paraId="3B0CA351"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b/>
                <w:bCs/>
                <w:sz w:val="22"/>
                <w:szCs w:val="22"/>
              </w:rPr>
              <w:t>Mini-Lesson:</w:t>
            </w:r>
          </w:p>
          <w:p w14:paraId="6EE21E02" w14:textId="77777777" w:rsidR="00AC7FF8" w:rsidRPr="00AC7FF8" w:rsidRDefault="00AC7FF8">
            <w:pPr>
              <w:widowControl w:val="0"/>
              <w:autoSpaceDE w:val="0"/>
              <w:autoSpaceDN w:val="0"/>
              <w:adjustRightInd w:val="0"/>
              <w:rPr>
                <w:rFonts w:ascii="Arial" w:hAnsi="Arial" w:cs="Arial"/>
                <w:sz w:val="22"/>
                <w:szCs w:val="22"/>
              </w:rPr>
            </w:pPr>
          </w:p>
          <w:p w14:paraId="73A62CC8" w14:textId="77777777" w:rsid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 xml:space="preserve">I will record our questions on the white board and have the students help me code the questions as we </w:t>
            </w:r>
          </w:p>
          <w:p w14:paraId="4910F0D0" w14:textId="77777777" w:rsid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go</w:t>
            </w:r>
            <w:proofErr w:type="gramEnd"/>
            <w:r w:rsidRPr="00AC7FF8">
              <w:rPr>
                <w:rFonts w:ascii="Arial" w:hAnsi="Arial" w:cs="Arial"/>
                <w:sz w:val="22"/>
                <w:szCs w:val="22"/>
              </w:rPr>
              <w:t xml:space="preserve">, putting a B for questions asked before reading Grandfather Twilight, a D for during reading, and an A </w:t>
            </w:r>
          </w:p>
          <w:p w14:paraId="29F334A7" w14:textId="77777777" w:rsid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for</w:t>
            </w:r>
            <w:proofErr w:type="gramEnd"/>
            <w:r w:rsidRPr="00AC7FF8">
              <w:rPr>
                <w:rFonts w:ascii="Arial" w:hAnsi="Arial" w:cs="Arial"/>
                <w:sz w:val="22"/>
                <w:szCs w:val="22"/>
              </w:rPr>
              <w:t xml:space="preserve"> those asked after reading.  After finishing the story, I'll pose the question, "Why do you think readers </w:t>
            </w:r>
          </w:p>
          <w:p w14:paraId="7237C361" w14:textId="77777777" w:rsid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ask</w:t>
            </w:r>
            <w:proofErr w:type="gramEnd"/>
            <w:r w:rsidRPr="00AC7FF8">
              <w:rPr>
                <w:rFonts w:ascii="Arial" w:hAnsi="Arial" w:cs="Arial"/>
                <w:sz w:val="22"/>
                <w:szCs w:val="22"/>
              </w:rPr>
              <w:t xml:space="preserve"> questions before, during, and after reading?  How does asking questions help you become a better </w:t>
            </w:r>
          </w:p>
          <w:p w14:paraId="604F62D6" w14:textId="77777777" w:rsidR="00AC7FF8" w:rsidRP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reader</w:t>
            </w:r>
            <w:proofErr w:type="gramEnd"/>
            <w:r w:rsidRPr="00AC7FF8">
              <w:rPr>
                <w:rFonts w:ascii="Arial" w:hAnsi="Arial" w:cs="Arial"/>
                <w:sz w:val="22"/>
                <w:szCs w:val="22"/>
              </w:rPr>
              <w:t>?"  I will scaffold the conversation as necessary, based on students' responses. </w:t>
            </w:r>
          </w:p>
          <w:p w14:paraId="608F9CA8" w14:textId="77777777" w:rsidR="00AC7FF8" w:rsidRPr="00AC7FF8" w:rsidRDefault="00AC7FF8">
            <w:pPr>
              <w:widowControl w:val="0"/>
              <w:autoSpaceDE w:val="0"/>
              <w:autoSpaceDN w:val="0"/>
              <w:adjustRightInd w:val="0"/>
              <w:rPr>
                <w:rFonts w:ascii="Arial" w:hAnsi="Arial" w:cs="Arial"/>
                <w:sz w:val="22"/>
                <w:szCs w:val="22"/>
              </w:rPr>
            </w:pPr>
          </w:p>
          <w:p w14:paraId="0079CEF9" w14:textId="77777777" w:rsidR="00F55016" w:rsidRDefault="00F55016">
            <w:pPr>
              <w:widowControl w:val="0"/>
              <w:autoSpaceDE w:val="0"/>
              <w:autoSpaceDN w:val="0"/>
              <w:adjustRightInd w:val="0"/>
              <w:rPr>
                <w:rFonts w:ascii="Arial" w:hAnsi="Arial" w:cs="Arial"/>
                <w:b/>
                <w:bCs/>
                <w:sz w:val="22"/>
                <w:szCs w:val="22"/>
              </w:rPr>
            </w:pPr>
          </w:p>
          <w:p w14:paraId="5C05D62F" w14:textId="77777777" w:rsidR="00F55016" w:rsidRDefault="00F55016">
            <w:pPr>
              <w:widowControl w:val="0"/>
              <w:autoSpaceDE w:val="0"/>
              <w:autoSpaceDN w:val="0"/>
              <w:adjustRightInd w:val="0"/>
              <w:rPr>
                <w:rFonts w:ascii="Arial" w:hAnsi="Arial" w:cs="Arial"/>
                <w:b/>
                <w:bCs/>
                <w:sz w:val="22"/>
                <w:szCs w:val="22"/>
              </w:rPr>
            </w:pPr>
          </w:p>
          <w:p w14:paraId="66F6BDF6"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b/>
                <w:bCs/>
                <w:sz w:val="22"/>
                <w:szCs w:val="22"/>
              </w:rPr>
              <w:t>Post-Discussion:</w:t>
            </w:r>
          </w:p>
          <w:p w14:paraId="22E27976" w14:textId="77777777" w:rsidR="00AC7FF8" w:rsidRPr="00AC7FF8" w:rsidRDefault="00AC7FF8">
            <w:pPr>
              <w:widowControl w:val="0"/>
              <w:autoSpaceDE w:val="0"/>
              <w:autoSpaceDN w:val="0"/>
              <w:adjustRightInd w:val="0"/>
              <w:rPr>
                <w:rFonts w:ascii="Arial" w:hAnsi="Arial" w:cs="Arial"/>
                <w:sz w:val="22"/>
                <w:szCs w:val="22"/>
              </w:rPr>
            </w:pPr>
          </w:p>
          <w:p w14:paraId="655A5757" w14:textId="77777777" w:rsid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 xml:space="preserve">To keep track of students' thinking during this and subsequent lessons, I will create a chart entitles, </w:t>
            </w:r>
          </w:p>
          <w:p w14:paraId="55D59CA4" w14:textId="77777777" w:rsid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 xml:space="preserve">"Thinking about Questioning".  The chart will be divided into thirds with the headings, 'What do we know </w:t>
            </w:r>
          </w:p>
          <w:p w14:paraId="7EE718F7" w14:textId="77777777" w:rsid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about</w:t>
            </w:r>
            <w:proofErr w:type="gramEnd"/>
            <w:r w:rsidRPr="00AC7FF8">
              <w:rPr>
                <w:rFonts w:ascii="Arial" w:hAnsi="Arial" w:cs="Arial"/>
                <w:sz w:val="22"/>
                <w:szCs w:val="22"/>
              </w:rPr>
              <w:t xml:space="preserve"> asking questions?'; 'How does asking questions help the reader?'; and 'How do readers figure out </w:t>
            </w:r>
          </w:p>
          <w:p w14:paraId="02B5B053" w14:textId="77777777" w:rsidR="00AC7FF8" w:rsidRP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the</w:t>
            </w:r>
            <w:proofErr w:type="gramEnd"/>
            <w:r w:rsidRPr="00AC7FF8">
              <w:rPr>
                <w:rFonts w:ascii="Arial" w:hAnsi="Arial" w:cs="Arial"/>
                <w:sz w:val="22"/>
                <w:szCs w:val="22"/>
              </w:rPr>
              <w:t xml:space="preserve"> answers to their questions?'</w:t>
            </w:r>
          </w:p>
          <w:p w14:paraId="0F3A058B" w14:textId="77777777" w:rsidR="00AC7FF8" w:rsidRPr="00AC7FF8" w:rsidRDefault="00AC7FF8">
            <w:pPr>
              <w:widowControl w:val="0"/>
              <w:autoSpaceDE w:val="0"/>
              <w:autoSpaceDN w:val="0"/>
              <w:adjustRightInd w:val="0"/>
              <w:rPr>
                <w:rFonts w:ascii="Arial" w:hAnsi="Arial" w:cs="Arial"/>
                <w:sz w:val="22"/>
                <w:szCs w:val="22"/>
              </w:rPr>
            </w:pPr>
          </w:p>
          <w:p w14:paraId="3FF3717A" w14:textId="77777777" w:rsid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 xml:space="preserve">Each student will get a sticky note.  They will then turn and talk to a partner and come up with some </w:t>
            </w:r>
          </w:p>
          <w:p w14:paraId="795526D7" w14:textId="77777777" w:rsidR="00F55016"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thoughts</w:t>
            </w:r>
            <w:proofErr w:type="gramEnd"/>
            <w:r w:rsidRPr="00AC7FF8">
              <w:rPr>
                <w:rFonts w:ascii="Arial" w:hAnsi="Arial" w:cs="Arial"/>
                <w:sz w:val="22"/>
                <w:szCs w:val="22"/>
              </w:rPr>
              <w:t xml:space="preserve"> about one of the three questions, which they w</w:t>
            </w:r>
            <w:r w:rsidR="00F55016">
              <w:rPr>
                <w:rFonts w:ascii="Arial" w:hAnsi="Arial" w:cs="Arial"/>
                <w:sz w:val="22"/>
                <w:szCs w:val="22"/>
              </w:rPr>
              <w:t>ill write on their sticky note (PTS 6.3).</w:t>
            </w:r>
          </w:p>
          <w:p w14:paraId="52BFF7EC" w14:textId="77777777" w:rsidR="00F55016"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 xml:space="preserve">I will model this beforehand, doing one sticky note for each section.  As students share out, we will place </w:t>
            </w:r>
          </w:p>
          <w:p w14:paraId="2996EF47" w14:textId="77777777" w:rsidR="00AC7FF8" w:rsidRP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their</w:t>
            </w:r>
            <w:proofErr w:type="gramEnd"/>
            <w:r w:rsidRPr="00AC7FF8">
              <w:rPr>
                <w:rFonts w:ascii="Arial" w:hAnsi="Arial" w:cs="Arial"/>
                <w:sz w:val="22"/>
                <w:szCs w:val="22"/>
              </w:rPr>
              <w:t xml:space="preserve"> new learning (on sticky notes)</w:t>
            </w:r>
            <w:r w:rsidR="00F55016">
              <w:rPr>
                <w:rFonts w:ascii="Arial" w:hAnsi="Arial" w:cs="Arial"/>
                <w:sz w:val="22"/>
                <w:szCs w:val="22"/>
              </w:rPr>
              <w:t xml:space="preserve"> under the appropriate category (PTS 5.1; 8.1).</w:t>
            </w:r>
          </w:p>
          <w:p w14:paraId="1E6648C4" w14:textId="77777777" w:rsidR="00AC7FF8" w:rsidRPr="00AC7FF8" w:rsidRDefault="00AC7FF8">
            <w:pPr>
              <w:widowControl w:val="0"/>
              <w:autoSpaceDE w:val="0"/>
              <w:autoSpaceDN w:val="0"/>
              <w:adjustRightInd w:val="0"/>
              <w:rPr>
                <w:rFonts w:ascii="Arial" w:hAnsi="Arial" w:cs="Arial"/>
                <w:sz w:val="22"/>
                <w:szCs w:val="22"/>
              </w:rPr>
            </w:pPr>
          </w:p>
          <w:p w14:paraId="5502561A" w14:textId="77777777" w:rsidR="00AC7FF8" w:rsidRDefault="00AC7FF8">
            <w:pPr>
              <w:widowControl w:val="0"/>
              <w:autoSpaceDE w:val="0"/>
              <w:autoSpaceDN w:val="0"/>
              <w:adjustRightInd w:val="0"/>
              <w:rPr>
                <w:rFonts w:ascii="Arial" w:hAnsi="Arial" w:cs="Arial"/>
                <w:i/>
                <w:iCs/>
                <w:sz w:val="22"/>
                <w:szCs w:val="22"/>
              </w:rPr>
            </w:pPr>
            <w:r w:rsidRPr="00AC7FF8">
              <w:rPr>
                <w:rFonts w:ascii="Arial" w:hAnsi="Arial" w:cs="Arial"/>
                <w:sz w:val="22"/>
                <w:szCs w:val="22"/>
              </w:rPr>
              <w:t>Sourced: Miller, D (2002). </w:t>
            </w:r>
            <w:r w:rsidRPr="00AC7FF8">
              <w:rPr>
                <w:rFonts w:ascii="Arial" w:hAnsi="Arial" w:cs="Arial"/>
                <w:i/>
                <w:iCs/>
                <w:sz w:val="22"/>
                <w:szCs w:val="22"/>
              </w:rPr>
              <w:t xml:space="preserve">Reading with Meaning: Teaching Comprehension in the Primary Grades. </w:t>
            </w:r>
          </w:p>
          <w:p w14:paraId="55AE078C" w14:textId="77777777" w:rsidR="00AC7FF8" w:rsidRPr="00AC7FF8" w:rsidRDefault="00AC7FF8">
            <w:pPr>
              <w:widowControl w:val="0"/>
              <w:autoSpaceDE w:val="0"/>
              <w:autoSpaceDN w:val="0"/>
              <w:adjustRightInd w:val="0"/>
              <w:rPr>
                <w:rFonts w:ascii="Arial" w:hAnsi="Arial" w:cs="Arial"/>
                <w:sz w:val="22"/>
                <w:szCs w:val="22"/>
              </w:rPr>
            </w:pPr>
            <w:proofErr w:type="spellStart"/>
            <w:r w:rsidRPr="00AC7FF8">
              <w:rPr>
                <w:rFonts w:ascii="Arial" w:hAnsi="Arial" w:cs="Arial"/>
                <w:sz w:val="22"/>
                <w:szCs w:val="22"/>
              </w:rPr>
              <w:t>Stenhouse</w:t>
            </w:r>
            <w:proofErr w:type="spellEnd"/>
            <w:r w:rsidRPr="00AC7FF8">
              <w:rPr>
                <w:rFonts w:ascii="Arial" w:hAnsi="Arial" w:cs="Arial"/>
                <w:sz w:val="22"/>
                <w:szCs w:val="22"/>
              </w:rPr>
              <w:t>: Portland, Maine. (</w:t>
            </w:r>
            <w:proofErr w:type="gramStart"/>
            <w:r w:rsidRPr="00AC7FF8">
              <w:rPr>
                <w:rFonts w:ascii="Arial" w:hAnsi="Arial" w:cs="Arial"/>
                <w:sz w:val="22"/>
                <w:szCs w:val="22"/>
              </w:rPr>
              <w:t>pp.125</w:t>
            </w:r>
            <w:proofErr w:type="gramEnd"/>
            <w:r w:rsidRPr="00AC7FF8">
              <w:rPr>
                <w:rFonts w:ascii="Arial" w:hAnsi="Arial" w:cs="Arial"/>
                <w:sz w:val="22"/>
                <w:szCs w:val="22"/>
              </w:rPr>
              <w:t>-127)</w:t>
            </w:r>
          </w:p>
          <w:p w14:paraId="1064797A" w14:textId="77777777" w:rsidR="00AC7FF8" w:rsidRPr="00AC7FF8" w:rsidRDefault="00AC7FF8">
            <w:pPr>
              <w:widowControl w:val="0"/>
              <w:autoSpaceDE w:val="0"/>
              <w:autoSpaceDN w:val="0"/>
              <w:adjustRightInd w:val="0"/>
              <w:rPr>
                <w:rFonts w:ascii="Arial" w:hAnsi="Arial" w:cs="Arial"/>
                <w:sz w:val="22"/>
                <w:szCs w:val="22"/>
              </w:rPr>
            </w:pPr>
          </w:p>
        </w:tc>
      </w:tr>
      <w:tr w:rsidR="00AC7FF8" w:rsidRPr="00AC7FF8" w14:paraId="56EB9AE6" w14:textId="77777777" w:rsidTr="00F55016">
        <w:tblPrEx>
          <w:tblBorders>
            <w:top w:val="none" w:sz="0" w:space="0" w:color="auto"/>
          </w:tblBorders>
        </w:tblPrEx>
        <w:tc>
          <w:tcPr>
            <w:tcW w:w="1422" w:type="dxa"/>
            <w:tcBorders>
              <w:left w:val="single" w:sz="8" w:space="0" w:color="auto"/>
              <w:bottom w:val="single" w:sz="8" w:space="0" w:color="auto"/>
              <w:right w:val="single" w:sz="8" w:space="0" w:color="auto"/>
            </w:tcBorders>
            <w:tcMar>
              <w:top w:w="140" w:type="nil"/>
              <w:right w:w="140" w:type="nil"/>
            </w:tcMar>
          </w:tcPr>
          <w:p w14:paraId="637621CE"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lastRenderedPageBreak/>
              <w:t>Assessment</w:t>
            </w:r>
          </w:p>
        </w:tc>
        <w:tc>
          <w:tcPr>
            <w:tcW w:w="12478" w:type="dxa"/>
            <w:tcBorders>
              <w:bottom w:val="single" w:sz="8" w:space="0" w:color="auto"/>
              <w:right w:val="single" w:sz="8" w:space="0" w:color="auto"/>
            </w:tcBorders>
            <w:tcMar>
              <w:top w:w="140" w:type="nil"/>
              <w:right w:w="140" w:type="nil"/>
            </w:tcMar>
          </w:tcPr>
          <w:p w14:paraId="45FBB7EC"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How will you determine what the students know and are able to do during and as a result of the lesson?</w:t>
            </w:r>
          </w:p>
          <w:p w14:paraId="64CBBBA3" w14:textId="77777777" w:rsidR="00AC7FF8" w:rsidRPr="00AC7FF8" w:rsidRDefault="00AC7FF8">
            <w:pPr>
              <w:widowControl w:val="0"/>
              <w:autoSpaceDE w:val="0"/>
              <w:autoSpaceDN w:val="0"/>
              <w:adjustRightInd w:val="0"/>
              <w:rPr>
                <w:rFonts w:ascii="Arial" w:hAnsi="Arial" w:cs="Arial"/>
                <w:sz w:val="22"/>
                <w:szCs w:val="22"/>
              </w:rPr>
            </w:pPr>
          </w:p>
          <w:p w14:paraId="76EA536C" w14:textId="77777777" w:rsidR="00F55016"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I will</w:t>
            </w:r>
            <w:r w:rsidR="00F55016">
              <w:rPr>
                <w:rFonts w:ascii="Arial" w:hAnsi="Arial" w:cs="Arial"/>
                <w:sz w:val="22"/>
                <w:szCs w:val="22"/>
              </w:rPr>
              <w:t xml:space="preserve"> use this lesson as an opportunity to initially</w:t>
            </w:r>
            <w:r w:rsidRPr="00AC7FF8">
              <w:rPr>
                <w:rFonts w:ascii="Arial" w:hAnsi="Arial" w:cs="Arial"/>
                <w:sz w:val="22"/>
                <w:szCs w:val="22"/>
              </w:rPr>
              <w:t xml:space="preserve"> assess students' abilities to generate questions before, </w:t>
            </w:r>
          </w:p>
          <w:p w14:paraId="168F5611" w14:textId="77777777" w:rsidR="00F55016"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during</w:t>
            </w:r>
            <w:proofErr w:type="gramEnd"/>
            <w:r w:rsidRPr="00AC7FF8">
              <w:rPr>
                <w:rFonts w:ascii="Arial" w:hAnsi="Arial" w:cs="Arial"/>
                <w:sz w:val="22"/>
                <w:szCs w:val="22"/>
              </w:rPr>
              <w:t xml:space="preserve"> and after reading.  The sticky notes will serve as a formative assessment of students' learning </w:t>
            </w:r>
          </w:p>
          <w:p w14:paraId="13E57929" w14:textId="77777777" w:rsidR="00F55016"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about</w:t>
            </w:r>
            <w:proofErr w:type="gramEnd"/>
            <w:r w:rsidRPr="00AC7FF8">
              <w:rPr>
                <w:rFonts w:ascii="Arial" w:hAnsi="Arial" w:cs="Arial"/>
                <w:sz w:val="22"/>
                <w:szCs w:val="22"/>
              </w:rPr>
              <w:t xml:space="preserve"> Questioning as a strategy in reading.</w:t>
            </w:r>
            <w:r w:rsidR="00F55016">
              <w:rPr>
                <w:rFonts w:ascii="Arial" w:hAnsi="Arial" w:cs="Arial"/>
                <w:sz w:val="22"/>
                <w:szCs w:val="22"/>
              </w:rPr>
              <w:t xml:space="preserve">  I will be able to track student progress by comparing this</w:t>
            </w:r>
          </w:p>
          <w:p w14:paraId="6565C919" w14:textId="77777777" w:rsidR="00F55016" w:rsidRDefault="00F55016">
            <w:pPr>
              <w:widowControl w:val="0"/>
              <w:autoSpaceDE w:val="0"/>
              <w:autoSpaceDN w:val="0"/>
              <w:adjustRightInd w:val="0"/>
              <w:rPr>
                <w:rFonts w:ascii="Arial" w:hAnsi="Arial" w:cs="Arial"/>
                <w:sz w:val="22"/>
                <w:szCs w:val="22"/>
              </w:rPr>
            </w:pPr>
            <w:proofErr w:type="gramStart"/>
            <w:r>
              <w:rPr>
                <w:rFonts w:ascii="Arial" w:hAnsi="Arial" w:cs="Arial"/>
                <w:sz w:val="22"/>
                <w:szCs w:val="22"/>
              </w:rPr>
              <w:t>formative</w:t>
            </w:r>
            <w:proofErr w:type="gramEnd"/>
            <w:r>
              <w:rPr>
                <w:rFonts w:ascii="Arial" w:hAnsi="Arial" w:cs="Arial"/>
                <w:sz w:val="22"/>
                <w:szCs w:val="22"/>
              </w:rPr>
              <w:t xml:space="preserve"> assessment with later assessments that measure their ability to generate questions and their </w:t>
            </w:r>
          </w:p>
          <w:p w14:paraId="0CE0AE8F" w14:textId="77777777" w:rsidR="00F55016" w:rsidRPr="00AC7FF8" w:rsidRDefault="00F55016">
            <w:pPr>
              <w:widowControl w:val="0"/>
              <w:autoSpaceDE w:val="0"/>
              <w:autoSpaceDN w:val="0"/>
              <w:adjustRightInd w:val="0"/>
              <w:rPr>
                <w:rFonts w:ascii="Arial" w:hAnsi="Arial" w:cs="Arial"/>
                <w:sz w:val="22"/>
                <w:szCs w:val="22"/>
              </w:rPr>
            </w:pPr>
            <w:proofErr w:type="gramStart"/>
            <w:r>
              <w:rPr>
                <w:rFonts w:ascii="Arial" w:hAnsi="Arial" w:cs="Arial"/>
                <w:sz w:val="22"/>
                <w:szCs w:val="22"/>
              </w:rPr>
              <w:t>understanding</w:t>
            </w:r>
            <w:proofErr w:type="gramEnd"/>
            <w:r>
              <w:rPr>
                <w:rFonts w:ascii="Arial" w:hAnsi="Arial" w:cs="Arial"/>
                <w:sz w:val="22"/>
                <w:szCs w:val="22"/>
              </w:rPr>
              <w:t xml:space="preserve"> of the importance of the strategy (PTS 9.1).</w:t>
            </w:r>
          </w:p>
          <w:p w14:paraId="22955BB3" w14:textId="77777777" w:rsidR="00AC7FF8" w:rsidRPr="00AC7FF8" w:rsidRDefault="00AC7FF8">
            <w:pPr>
              <w:widowControl w:val="0"/>
              <w:autoSpaceDE w:val="0"/>
              <w:autoSpaceDN w:val="0"/>
              <w:adjustRightInd w:val="0"/>
              <w:rPr>
                <w:rFonts w:ascii="Arial" w:hAnsi="Arial" w:cs="Arial"/>
                <w:sz w:val="22"/>
                <w:szCs w:val="22"/>
              </w:rPr>
            </w:pPr>
          </w:p>
        </w:tc>
      </w:tr>
      <w:tr w:rsidR="00AC7FF8" w:rsidRPr="00AC7FF8" w14:paraId="262EE769" w14:textId="77777777" w:rsidTr="00F55016">
        <w:tblPrEx>
          <w:tblBorders>
            <w:top w:val="none" w:sz="0" w:space="0" w:color="auto"/>
          </w:tblBorders>
        </w:tblPrEx>
        <w:tc>
          <w:tcPr>
            <w:tcW w:w="1422" w:type="dxa"/>
            <w:tcBorders>
              <w:left w:val="single" w:sz="8" w:space="0" w:color="auto"/>
              <w:bottom w:val="single" w:sz="8" w:space="0" w:color="auto"/>
              <w:right w:val="single" w:sz="8" w:space="0" w:color="auto"/>
            </w:tcBorders>
            <w:tcMar>
              <w:top w:w="140" w:type="nil"/>
              <w:right w:w="140" w:type="nil"/>
            </w:tcMar>
          </w:tcPr>
          <w:p w14:paraId="27A23E3A"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Learners</w:t>
            </w:r>
          </w:p>
          <w:p w14:paraId="1639F44A"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Factors</w:t>
            </w:r>
          </w:p>
        </w:tc>
        <w:tc>
          <w:tcPr>
            <w:tcW w:w="12478" w:type="dxa"/>
            <w:tcBorders>
              <w:bottom w:val="single" w:sz="8" w:space="0" w:color="auto"/>
              <w:right w:val="single" w:sz="8" w:space="0" w:color="auto"/>
            </w:tcBorders>
            <w:tcMar>
              <w:top w:w="140" w:type="nil"/>
              <w:right w:w="140" w:type="nil"/>
            </w:tcMar>
          </w:tcPr>
          <w:p w14:paraId="485D7DB8"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How does this lesson accommodate different developmental levels of students?</w:t>
            </w:r>
          </w:p>
          <w:p w14:paraId="45ACD695" w14:textId="77777777" w:rsidR="00AC7FF8" w:rsidRPr="00AC7FF8" w:rsidRDefault="00AC7FF8">
            <w:pPr>
              <w:widowControl w:val="0"/>
              <w:autoSpaceDE w:val="0"/>
              <w:autoSpaceDN w:val="0"/>
              <w:adjustRightInd w:val="0"/>
              <w:rPr>
                <w:rFonts w:ascii="Arial" w:hAnsi="Arial" w:cs="Arial"/>
                <w:sz w:val="22"/>
                <w:szCs w:val="22"/>
              </w:rPr>
            </w:pPr>
          </w:p>
          <w:p w14:paraId="12B0EAB2" w14:textId="77777777" w:rsid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 xml:space="preserve">Students of all developmental levels will be able to use my modeling of asking questions, and listen to </w:t>
            </w:r>
          </w:p>
          <w:p w14:paraId="28287CF7" w14:textId="77777777" w:rsid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questions</w:t>
            </w:r>
            <w:proofErr w:type="gramEnd"/>
            <w:r w:rsidRPr="00AC7FF8">
              <w:rPr>
                <w:rFonts w:ascii="Arial" w:hAnsi="Arial" w:cs="Arial"/>
                <w:sz w:val="22"/>
                <w:szCs w:val="22"/>
              </w:rPr>
              <w:t xml:space="preserve"> posed by peers, as a scaffold for generating their own questions.  Grandfather Twilight, a book </w:t>
            </w:r>
          </w:p>
          <w:p w14:paraId="344EE274" w14:textId="77777777" w:rsid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that</w:t>
            </w:r>
            <w:proofErr w:type="gramEnd"/>
            <w:r w:rsidRPr="00AC7FF8">
              <w:rPr>
                <w:rFonts w:ascii="Arial" w:hAnsi="Arial" w:cs="Arial"/>
                <w:sz w:val="22"/>
                <w:szCs w:val="22"/>
              </w:rPr>
              <w:t xml:space="preserve"> lends itself to </w:t>
            </w:r>
            <w:proofErr w:type="spellStart"/>
            <w:r w:rsidRPr="00AC7FF8">
              <w:rPr>
                <w:rFonts w:ascii="Arial" w:hAnsi="Arial" w:cs="Arial"/>
                <w:sz w:val="22"/>
                <w:szCs w:val="22"/>
              </w:rPr>
              <w:t>inferencing</w:t>
            </w:r>
            <w:proofErr w:type="spellEnd"/>
            <w:r w:rsidRPr="00AC7FF8">
              <w:rPr>
                <w:rFonts w:ascii="Arial" w:hAnsi="Arial" w:cs="Arial"/>
                <w:sz w:val="22"/>
                <w:szCs w:val="22"/>
              </w:rPr>
              <w:t xml:space="preserve"> and asking questions, will be read aloud to all students so that all are able </w:t>
            </w:r>
          </w:p>
          <w:p w14:paraId="515243FF" w14:textId="77777777" w:rsidR="00AC7FF8" w:rsidRP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to</w:t>
            </w:r>
            <w:proofErr w:type="gramEnd"/>
            <w:r w:rsidRPr="00AC7FF8">
              <w:rPr>
                <w:rFonts w:ascii="Arial" w:hAnsi="Arial" w:cs="Arial"/>
                <w:sz w:val="22"/>
                <w:szCs w:val="22"/>
              </w:rPr>
              <w:t xml:space="preserve"> hear and</w:t>
            </w:r>
            <w:r w:rsidR="00F55016">
              <w:rPr>
                <w:rFonts w:ascii="Arial" w:hAnsi="Arial" w:cs="Arial"/>
                <w:sz w:val="22"/>
                <w:szCs w:val="22"/>
              </w:rPr>
              <w:t xml:space="preserve"> begin to think about the story (PTS 4.1).</w:t>
            </w:r>
          </w:p>
          <w:p w14:paraId="5C076EE4" w14:textId="77777777" w:rsidR="00AC7FF8" w:rsidRPr="00AC7FF8" w:rsidRDefault="00AC7FF8">
            <w:pPr>
              <w:widowControl w:val="0"/>
              <w:autoSpaceDE w:val="0"/>
              <w:autoSpaceDN w:val="0"/>
              <w:adjustRightInd w:val="0"/>
              <w:rPr>
                <w:rFonts w:ascii="Arial" w:hAnsi="Arial" w:cs="Arial"/>
                <w:sz w:val="22"/>
                <w:szCs w:val="22"/>
              </w:rPr>
            </w:pPr>
          </w:p>
          <w:p w14:paraId="24361831" w14:textId="77777777" w:rsidR="00AC7FF8" w:rsidRDefault="00AC7FF8">
            <w:pPr>
              <w:widowControl w:val="0"/>
              <w:autoSpaceDE w:val="0"/>
              <w:autoSpaceDN w:val="0"/>
              <w:adjustRightInd w:val="0"/>
              <w:rPr>
                <w:rFonts w:ascii="Arial" w:hAnsi="Arial" w:cs="Arial"/>
                <w:i/>
                <w:iCs/>
                <w:sz w:val="22"/>
                <w:szCs w:val="22"/>
              </w:rPr>
            </w:pPr>
            <w:r w:rsidRPr="00AC7FF8">
              <w:rPr>
                <w:rFonts w:ascii="Arial" w:hAnsi="Arial" w:cs="Arial"/>
                <w:i/>
                <w:iCs/>
                <w:sz w:val="22"/>
                <w:szCs w:val="22"/>
              </w:rPr>
              <w:t>How does this lesson accommodate individual differences in approaches to learning? (</w:t>
            </w:r>
            <w:proofErr w:type="gramStart"/>
            <w:r w:rsidRPr="00AC7FF8">
              <w:rPr>
                <w:rFonts w:ascii="Arial" w:hAnsi="Arial" w:cs="Arial"/>
                <w:i/>
                <w:iCs/>
                <w:sz w:val="22"/>
                <w:szCs w:val="22"/>
              </w:rPr>
              <w:t>e</w:t>
            </w:r>
            <w:proofErr w:type="gramEnd"/>
            <w:r w:rsidRPr="00AC7FF8">
              <w:rPr>
                <w:rFonts w:ascii="Arial" w:hAnsi="Arial" w:cs="Arial"/>
                <w:i/>
                <w:iCs/>
                <w:sz w:val="22"/>
                <w:szCs w:val="22"/>
              </w:rPr>
              <w:t xml:space="preserve">.g. multiple </w:t>
            </w:r>
          </w:p>
          <w:p w14:paraId="4A4AD0D7" w14:textId="77777777" w:rsidR="00AC7FF8" w:rsidRDefault="00AC7FF8">
            <w:pPr>
              <w:widowControl w:val="0"/>
              <w:autoSpaceDE w:val="0"/>
              <w:autoSpaceDN w:val="0"/>
              <w:adjustRightInd w:val="0"/>
              <w:rPr>
                <w:rFonts w:ascii="Arial" w:hAnsi="Arial" w:cs="Arial"/>
                <w:i/>
                <w:iCs/>
                <w:sz w:val="22"/>
                <w:szCs w:val="22"/>
              </w:rPr>
            </w:pPr>
            <w:proofErr w:type="gramStart"/>
            <w:r w:rsidRPr="00AC7FF8">
              <w:rPr>
                <w:rFonts w:ascii="Arial" w:hAnsi="Arial" w:cs="Arial"/>
                <w:i/>
                <w:iCs/>
                <w:sz w:val="22"/>
                <w:szCs w:val="22"/>
              </w:rPr>
              <w:t>intelligences</w:t>
            </w:r>
            <w:proofErr w:type="gramEnd"/>
            <w:r w:rsidRPr="00AC7FF8">
              <w:rPr>
                <w:rFonts w:ascii="Arial" w:hAnsi="Arial" w:cs="Arial"/>
                <w:i/>
                <w:iCs/>
                <w:sz w:val="22"/>
                <w:szCs w:val="22"/>
              </w:rPr>
              <w:t xml:space="preserve">), create connections between the subject matter and students’ experiences, and/or include </w:t>
            </w:r>
          </w:p>
          <w:p w14:paraId="333A950F" w14:textId="77777777" w:rsidR="00AC7FF8" w:rsidRP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i/>
                <w:iCs/>
                <w:sz w:val="22"/>
                <w:szCs w:val="22"/>
              </w:rPr>
              <w:t>provisions</w:t>
            </w:r>
            <w:proofErr w:type="gramEnd"/>
            <w:r w:rsidRPr="00AC7FF8">
              <w:rPr>
                <w:rFonts w:ascii="Arial" w:hAnsi="Arial" w:cs="Arial"/>
                <w:i/>
                <w:iCs/>
                <w:sz w:val="22"/>
                <w:szCs w:val="22"/>
              </w:rPr>
              <w:t xml:space="preserve"> for students with particular learning differences or needs?</w:t>
            </w:r>
          </w:p>
          <w:p w14:paraId="697528D4" w14:textId="77777777" w:rsidR="00AC7FF8" w:rsidRPr="00AC7FF8" w:rsidRDefault="00AC7FF8">
            <w:pPr>
              <w:widowControl w:val="0"/>
              <w:autoSpaceDE w:val="0"/>
              <w:autoSpaceDN w:val="0"/>
              <w:adjustRightInd w:val="0"/>
              <w:rPr>
                <w:rFonts w:ascii="Arial" w:hAnsi="Arial" w:cs="Arial"/>
                <w:sz w:val="22"/>
                <w:szCs w:val="22"/>
              </w:rPr>
            </w:pPr>
          </w:p>
          <w:p w14:paraId="4EAC38B0" w14:textId="77777777" w:rsid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 xml:space="preserve">The opening begins with a connection to an experience that some, if not all students, may have had </w:t>
            </w:r>
          </w:p>
          <w:p w14:paraId="40079274" w14:textId="77777777" w:rsid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w:t>
            </w:r>
            <w:proofErr w:type="gramStart"/>
            <w:r w:rsidRPr="00AC7FF8">
              <w:rPr>
                <w:rFonts w:ascii="Arial" w:hAnsi="Arial" w:cs="Arial"/>
                <w:sz w:val="22"/>
                <w:szCs w:val="22"/>
              </w:rPr>
              <w:t>questions</w:t>
            </w:r>
            <w:proofErr w:type="gramEnd"/>
            <w:r w:rsidRPr="00AC7FF8">
              <w:rPr>
                <w:rFonts w:ascii="Arial" w:hAnsi="Arial" w:cs="Arial"/>
                <w:sz w:val="22"/>
                <w:szCs w:val="22"/>
              </w:rPr>
              <w:t xml:space="preserve"> being deterred during movies and TV shows).  I will link this experience to reading, </w:t>
            </w:r>
          </w:p>
          <w:p w14:paraId="7D8A2FCC" w14:textId="77777777" w:rsid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emphasizing</w:t>
            </w:r>
            <w:proofErr w:type="gramEnd"/>
            <w:r w:rsidRPr="00AC7FF8">
              <w:rPr>
                <w:rFonts w:ascii="Arial" w:hAnsi="Arial" w:cs="Arial"/>
                <w:sz w:val="22"/>
                <w:szCs w:val="22"/>
              </w:rPr>
              <w:t xml:space="preserve"> that asking questions is a good habit and skill to cultivate.  The lesson includes audio, visual,</w:t>
            </w:r>
          </w:p>
          <w:p w14:paraId="3958A623" w14:textId="77777777" w:rsid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and</w:t>
            </w:r>
            <w:proofErr w:type="gramEnd"/>
            <w:r w:rsidRPr="00AC7FF8">
              <w:rPr>
                <w:rFonts w:ascii="Arial" w:hAnsi="Arial" w:cs="Arial"/>
                <w:sz w:val="22"/>
                <w:szCs w:val="22"/>
              </w:rPr>
              <w:t xml:space="preserve"> social approaches to learning.  Keeping students actively involved in asking questions and in creating</w:t>
            </w:r>
          </w:p>
          <w:p w14:paraId="18EA5E77" w14:textId="77777777" w:rsid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the</w:t>
            </w:r>
            <w:proofErr w:type="gramEnd"/>
            <w:r w:rsidRPr="00AC7FF8">
              <w:rPr>
                <w:rFonts w:ascii="Arial" w:hAnsi="Arial" w:cs="Arial"/>
                <w:sz w:val="22"/>
                <w:szCs w:val="22"/>
              </w:rPr>
              <w:t xml:space="preserve"> questioning chart will help to engage all students, particularly students in the class who tend to show </w:t>
            </w:r>
          </w:p>
          <w:p w14:paraId="7236B539" w14:textId="77777777" w:rsidR="00F55016"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lack</w:t>
            </w:r>
            <w:proofErr w:type="gramEnd"/>
            <w:r w:rsidRPr="00AC7FF8">
              <w:rPr>
                <w:rFonts w:ascii="Arial" w:hAnsi="Arial" w:cs="Arial"/>
                <w:sz w:val="22"/>
                <w:szCs w:val="22"/>
              </w:rPr>
              <w:t xml:space="preserve"> of motivation o</w:t>
            </w:r>
            <w:r w:rsidR="00F55016">
              <w:rPr>
                <w:rFonts w:ascii="Arial" w:hAnsi="Arial" w:cs="Arial"/>
                <w:sz w:val="22"/>
                <w:szCs w:val="22"/>
              </w:rPr>
              <w:t>r lack of attention in learning.  For those students who have difficulty in</w:t>
            </w:r>
          </w:p>
          <w:p w14:paraId="37D33C2D" w14:textId="77777777" w:rsidR="007E450E" w:rsidRDefault="00F55016">
            <w:pPr>
              <w:widowControl w:val="0"/>
              <w:autoSpaceDE w:val="0"/>
              <w:autoSpaceDN w:val="0"/>
              <w:adjustRightInd w:val="0"/>
              <w:rPr>
                <w:rFonts w:ascii="Arial" w:hAnsi="Arial" w:cs="Arial"/>
                <w:sz w:val="22"/>
                <w:szCs w:val="22"/>
              </w:rPr>
            </w:pPr>
            <w:proofErr w:type="gramStart"/>
            <w:r>
              <w:rPr>
                <w:rFonts w:ascii="Arial" w:hAnsi="Arial" w:cs="Arial"/>
                <w:sz w:val="22"/>
                <w:szCs w:val="22"/>
              </w:rPr>
              <w:t>generating</w:t>
            </w:r>
            <w:proofErr w:type="gramEnd"/>
            <w:r>
              <w:rPr>
                <w:rFonts w:ascii="Arial" w:hAnsi="Arial" w:cs="Arial"/>
                <w:sz w:val="22"/>
                <w:szCs w:val="22"/>
              </w:rPr>
              <w:t xml:space="preserve"> questions, I will introduce a </w:t>
            </w:r>
            <w:r w:rsidR="007E450E">
              <w:rPr>
                <w:rFonts w:ascii="Arial" w:hAnsi="Arial" w:cs="Arial"/>
                <w:sz w:val="22"/>
                <w:szCs w:val="22"/>
              </w:rPr>
              <w:t xml:space="preserve">consistent </w:t>
            </w:r>
            <w:r>
              <w:rPr>
                <w:rFonts w:ascii="Arial" w:hAnsi="Arial" w:cs="Arial"/>
                <w:sz w:val="22"/>
                <w:szCs w:val="22"/>
              </w:rPr>
              <w:t xml:space="preserve">set of questions that </w:t>
            </w:r>
            <w:r w:rsidR="007E450E">
              <w:rPr>
                <w:rFonts w:ascii="Arial" w:hAnsi="Arial" w:cs="Arial"/>
                <w:sz w:val="22"/>
                <w:szCs w:val="22"/>
              </w:rPr>
              <w:t>students can reference</w:t>
            </w:r>
            <w:r>
              <w:rPr>
                <w:rFonts w:ascii="Arial" w:hAnsi="Arial" w:cs="Arial"/>
                <w:sz w:val="22"/>
                <w:szCs w:val="22"/>
              </w:rPr>
              <w:t xml:space="preserve"> when </w:t>
            </w:r>
          </w:p>
          <w:p w14:paraId="3DB8568D" w14:textId="77777777" w:rsidR="00AC7FF8" w:rsidRPr="00AC7FF8" w:rsidRDefault="00F55016">
            <w:pPr>
              <w:widowControl w:val="0"/>
              <w:autoSpaceDE w:val="0"/>
              <w:autoSpaceDN w:val="0"/>
              <w:adjustRightInd w:val="0"/>
              <w:rPr>
                <w:rFonts w:ascii="Arial" w:hAnsi="Arial" w:cs="Arial"/>
                <w:sz w:val="22"/>
                <w:szCs w:val="22"/>
              </w:rPr>
            </w:pPr>
            <w:proofErr w:type="gramStart"/>
            <w:r>
              <w:rPr>
                <w:rFonts w:ascii="Arial" w:hAnsi="Arial" w:cs="Arial"/>
                <w:sz w:val="22"/>
                <w:szCs w:val="22"/>
              </w:rPr>
              <w:t>thinking</w:t>
            </w:r>
            <w:proofErr w:type="gramEnd"/>
            <w:r>
              <w:rPr>
                <w:rFonts w:ascii="Arial" w:hAnsi="Arial" w:cs="Arial"/>
                <w:sz w:val="22"/>
                <w:szCs w:val="22"/>
              </w:rPr>
              <w:t xml:space="preserve"> about</w:t>
            </w:r>
            <w:r w:rsidR="007E450E">
              <w:rPr>
                <w:rFonts w:ascii="Arial" w:hAnsi="Arial" w:cs="Arial"/>
                <w:sz w:val="22"/>
                <w:szCs w:val="22"/>
              </w:rPr>
              <w:t xml:space="preserve"> </w:t>
            </w:r>
            <w:r>
              <w:rPr>
                <w:rFonts w:ascii="Arial" w:hAnsi="Arial" w:cs="Arial"/>
                <w:sz w:val="22"/>
                <w:szCs w:val="22"/>
              </w:rPr>
              <w:t>what to ask (PTS 4.2).</w:t>
            </w:r>
          </w:p>
          <w:p w14:paraId="63DD2EA5" w14:textId="77777777" w:rsidR="00AC7FF8" w:rsidRPr="00AC7FF8" w:rsidRDefault="00AC7FF8">
            <w:pPr>
              <w:widowControl w:val="0"/>
              <w:autoSpaceDE w:val="0"/>
              <w:autoSpaceDN w:val="0"/>
              <w:adjustRightInd w:val="0"/>
              <w:rPr>
                <w:rFonts w:ascii="Arial" w:hAnsi="Arial" w:cs="Arial"/>
                <w:sz w:val="22"/>
                <w:szCs w:val="22"/>
              </w:rPr>
            </w:pPr>
          </w:p>
          <w:p w14:paraId="37535E76"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What enrichment opportunities will be provided?</w:t>
            </w:r>
          </w:p>
          <w:p w14:paraId="145BABA3" w14:textId="77777777" w:rsidR="00AC7FF8" w:rsidRPr="00AC7FF8" w:rsidRDefault="00AC7FF8">
            <w:pPr>
              <w:widowControl w:val="0"/>
              <w:autoSpaceDE w:val="0"/>
              <w:autoSpaceDN w:val="0"/>
              <w:adjustRightInd w:val="0"/>
              <w:rPr>
                <w:rFonts w:ascii="Arial" w:hAnsi="Arial" w:cs="Arial"/>
                <w:sz w:val="22"/>
                <w:szCs w:val="22"/>
              </w:rPr>
            </w:pPr>
          </w:p>
          <w:p w14:paraId="1BD44CBB" w14:textId="77777777" w:rsid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 xml:space="preserve">Students will be able to contribute their thinking on questioning to the chart during subsequent lessons, </w:t>
            </w:r>
          </w:p>
          <w:p w14:paraId="3A906478" w14:textId="77777777" w:rsid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and</w:t>
            </w:r>
            <w:proofErr w:type="gramEnd"/>
            <w:r w:rsidRPr="00AC7FF8">
              <w:rPr>
                <w:rFonts w:ascii="Arial" w:hAnsi="Arial" w:cs="Arial"/>
                <w:sz w:val="22"/>
                <w:szCs w:val="22"/>
              </w:rPr>
              <w:t xml:space="preserve"> students will be offered the opportunity to keep track of questions (in a graphic organizer) that they </w:t>
            </w:r>
          </w:p>
          <w:p w14:paraId="506B34D2" w14:textId="77777777" w:rsidR="00AC7FF8" w:rsidRP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sz w:val="22"/>
                <w:szCs w:val="22"/>
              </w:rPr>
              <w:t>generate</w:t>
            </w:r>
            <w:proofErr w:type="gramEnd"/>
            <w:r w:rsidRPr="00AC7FF8">
              <w:rPr>
                <w:rFonts w:ascii="Arial" w:hAnsi="Arial" w:cs="Arial"/>
                <w:sz w:val="22"/>
                <w:szCs w:val="22"/>
              </w:rPr>
              <w:t xml:space="preserve"> at home while reading indiv</w:t>
            </w:r>
            <w:r w:rsidR="007E450E">
              <w:rPr>
                <w:rFonts w:ascii="Arial" w:hAnsi="Arial" w:cs="Arial"/>
                <w:sz w:val="22"/>
                <w:szCs w:val="22"/>
              </w:rPr>
              <w:t>idually or with a family member (PTS 9.3; 5.5)</w:t>
            </w:r>
          </w:p>
          <w:p w14:paraId="3BD64557" w14:textId="77777777" w:rsidR="00AC7FF8" w:rsidRPr="00AC7FF8" w:rsidRDefault="00AC7FF8">
            <w:pPr>
              <w:widowControl w:val="0"/>
              <w:autoSpaceDE w:val="0"/>
              <w:autoSpaceDN w:val="0"/>
              <w:adjustRightInd w:val="0"/>
              <w:rPr>
                <w:rFonts w:ascii="Arial" w:hAnsi="Arial" w:cs="Arial"/>
                <w:sz w:val="22"/>
                <w:szCs w:val="22"/>
              </w:rPr>
            </w:pPr>
          </w:p>
        </w:tc>
      </w:tr>
      <w:tr w:rsidR="00AC7FF8" w:rsidRPr="00AC7FF8" w14:paraId="1DD9FFA9" w14:textId="77777777" w:rsidTr="00F55016">
        <w:tc>
          <w:tcPr>
            <w:tcW w:w="1422" w:type="dxa"/>
            <w:tcBorders>
              <w:left w:val="single" w:sz="8" w:space="0" w:color="auto"/>
              <w:bottom w:val="single" w:sz="8" w:space="0" w:color="auto"/>
              <w:right w:val="single" w:sz="8" w:space="0" w:color="auto"/>
            </w:tcBorders>
            <w:tcMar>
              <w:top w:w="140" w:type="nil"/>
              <w:right w:w="140" w:type="nil"/>
            </w:tcMar>
          </w:tcPr>
          <w:p w14:paraId="3E0941C1" w14:textId="77777777" w:rsidR="00E5424D" w:rsidRDefault="00E5424D">
            <w:pPr>
              <w:widowControl w:val="0"/>
              <w:autoSpaceDE w:val="0"/>
              <w:autoSpaceDN w:val="0"/>
              <w:adjustRightInd w:val="0"/>
              <w:rPr>
                <w:rFonts w:ascii="Arial" w:hAnsi="Arial" w:cs="Arial"/>
                <w:sz w:val="22"/>
                <w:szCs w:val="22"/>
              </w:rPr>
            </w:pPr>
          </w:p>
          <w:p w14:paraId="225CAB69" w14:textId="682DE973"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Environmental</w:t>
            </w:r>
            <w:r w:rsidR="00E5424D">
              <w:rPr>
                <w:rFonts w:ascii="Arial" w:hAnsi="Arial" w:cs="Arial"/>
                <w:sz w:val="22"/>
                <w:szCs w:val="22"/>
              </w:rPr>
              <w:t xml:space="preserve"> </w:t>
            </w:r>
            <w:r w:rsidRPr="00AC7FF8">
              <w:rPr>
                <w:rFonts w:ascii="Arial" w:hAnsi="Arial" w:cs="Arial"/>
                <w:sz w:val="22"/>
                <w:szCs w:val="22"/>
              </w:rPr>
              <w:t>Factors</w:t>
            </w:r>
          </w:p>
        </w:tc>
        <w:tc>
          <w:tcPr>
            <w:tcW w:w="12478" w:type="dxa"/>
            <w:tcBorders>
              <w:bottom w:val="single" w:sz="8" w:space="0" w:color="auto"/>
              <w:right w:val="single" w:sz="8" w:space="0" w:color="auto"/>
            </w:tcBorders>
            <w:tcMar>
              <w:top w:w="140" w:type="nil"/>
              <w:right w:w="140" w:type="nil"/>
            </w:tcMar>
          </w:tcPr>
          <w:p w14:paraId="042C5E29" w14:textId="77777777" w:rsidR="00E5424D" w:rsidRDefault="00E5424D">
            <w:pPr>
              <w:widowControl w:val="0"/>
              <w:autoSpaceDE w:val="0"/>
              <w:autoSpaceDN w:val="0"/>
              <w:adjustRightInd w:val="0"/>
              <w:rPr>
                <w:rFonts w:ascii="Arial" w:hAnsi="Arial" w:cs="Arial"/>
                <w:i/>
                <w:iCs/>
                <w:sz w:val="22"/>
                <w:szCs w:val="22"/>
              </w:rPr>
            </w:pPr>
          </w:p>
          <w:p w14:paraId="58288E9E"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What students grouping will be used?</w:t>
            </w:r>
          </w:p>
          <w:p w14:paraId="26F43B6F" w14:textId="77777777" w:rsidR="00AC7FF8" w:rsidRPr="00AC7FF8" w:rsidRDefault="00AC7FF8">
            <w:pPr>
              <w:widowControl w:val="0"/>
              <w:autoSpaceDE w:val="0"/>
              <w:autoSpaceDN w:val="0"/>
              <w:adjustRightInd w:val="0"/>
              <w:rPr>
                <w:rFonts w:ascii="Arial" w:hAnsi="Arial" w:cs="Arial"/>
                <w:sz w:val="22"/>
                <w:szCs w:val="22"/>
              </w:rPr>
            </w:pPr>
          </w:p>
          <w:p w14:paraId="0298EAB8"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Intro and mini-lesson: Whole Group</w:t>
            </w:r>
          </w:p>
          <w:p w14:paraId="3F713CB5"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Post-discussion: Paired (turn and talk) and Whole Group</w:t>
            </w:r>
          </w:p>
          <w:p w14:paraId="7632B781" w14:textId="77777777" w:rsidR="00AC7FF8" w:rsidRPr="00AC7FF8" w:rsidRDefault="00AC7FF8">
            <w:pPr>
              <w:widowControl w:val="0"/>
              <w:autoSpaceDE w:val="0"/>
              <w:autoSpaceDN w:val="0"/>
              <w:adjustRightInd w:val="0"/>
              <w:rPr>
                <w:rFonts w:ascii="Arial" w:hAnsi="Arial" w:cs="Arial"/>
                <w:sz w:val="22"/>
                <w:szCs w:val="22"/>
              </w:rPr>
            </w:pPr>
          </w:p>
          <w:p w14:paraId="12B6D936" w14:textId="77777777" w:rsidR="00AC7FF8" w:rsidRDefault="00AC7FF8">
            <w:pPr>
              <w:widowControl w:val="0"/>
              <w:autoSpaceDE w:val="0"/>
              <w:autoSpaceDN w:val="0"/>
              <w:adjustRightInd w:val="0"/>
              <w:rPr>
                <w:rFonts w:ascii="Arial" w:hAnsi="Arial" w:cs="Arial"/>
                <w:i/>
                <w:iCs/>
                <w:sz w:val="22"/>
                <w:szCs w:val="22"/>
              </w:rPr>
            </w:pPr>
            <w:r w:rsidRPr="00AC7FF8">
              <w:rPr>
                <w:rFonts w:ascii="Arial" w:hAnsi="Arial" w:cs="Arial"/>
                <w:i/>
                <w:iCs/>
                <w:sz w:val="22"/>
                <w:szCs w:val="22"/>
              </w:rPr>
              <w:t xml:space="preserve">What changes will you need to make in the classroom due to instruction, materials, safety, or any other </w:t>
            </w:r>
          </w:p>
          <w:p w14:paraId="0BB79E26" w14:textId="77777777" w:rsidR="00AC7FF8" w:rsidRPr="00AC7FF8" w:rsidRDefault="00AC7FF8">
            <w:pPr>
              <w:widowControl w:val="0"/>
              <w:autoSpaceDE w:val="0"/>
              <w:autoSpaceDN w:val="0"/>
              <w:adjustRightInd w:val="0"/>
              <w:rPr>
                <w:rFonts w:ascii="Arial" w:hAnsi="Arial" w:cs="Arial"/>
                <w:sz w:val="22"/>
                <w:szCs w:val="22"/>
              </w:rPr>
            </w:pPr>
            <w:proofErr w:type="gramStart"/>
            <w:r w:rsidRPr="00AC7FF8">
              <w:rPr>
                <w:rFonts w:ascii="Arial" w:hAnsi="Arial" w:cs="Arial"/>
                <w:i/>
                <w:iCs/>
                <w:sz w:val="22"/>
                <w:szCs w:val="22"/>
              </w:rPr>
              <w:t>environmental</w:t>
            </w:r>
            <w:proofErr w:type="gramEnd"/>
            <w:r w:rsidRPr="00AC7FF8">
              <w:rPr>
                <w:rFonts w:ascii="Arial" w:hAnsi="Arial" w:cs="Arial"/>
                <w:i/>
                <w:iCs/>
                <w:sz w:val="22"/>
                <w:szCs w:val="22"/>
              </w:rPr>
              <w:t xml:space="preserve"> factors, if any?</w:t>
            </w:r>
          </w:p>
          <w:p w14:paraId="1E3ACDC1" w14:textId="77777777" w:rsidR="00AC7FF8" w:rsidRPr="00AC7FF8" w:rsidRDefault="00AC7FF8">
            <w:pPr>
              <w:widowControl w:val="0"/>
              <w:autoSpaceDE w:val="0"/>
              <w:autoSpaceDN w:val="0"/>
              <w:adjustRightInd w:val="0"/>
              <w:rPr>
                <w:rFonts w:ascii="Arial" w:hAnsi="Arial" w:cs="Arial"/>
                <w:sz w:val="22"/>
                <w:szCs w:val="22"/>
              </w:rPr>
            </w:pPr>
          </w:p>
          <w:p w14:paraId="3822E857" w14:textId="1D45D427" w:rsidR="00E5424D" w:rsidRDefault="00E5424D">
            <w:pPr>
              <w:widowControl w:val="0"/>
              <w:autoSpaceDE w:val="0"/>
              <w:autoSpaceDN w:val="0"/>
              <w:adjustRightInd w:val="0"/>
              <w:rPr>
                <w:rFonts w:ascii="Arial" w:hAnsi="Arial" w:cs="Arial"/>
                <w:sz w:val="22"/>
                <w:szCs w:val="22"/>
              </w:rPr>
            </w:pPr>
            <w:r>
              <w:rPr>
                <w:rFonts w:ascii="Arial" w:hAnsi="Arial" w:cs="Arial"/>
                <w:sz w:val="22"/>
                <w:szCs w:val="22"/>
              </w:rPr>
              <w:t>Partly due to varying developmental levels amongst the students, as it relates to strengths</w:t>
            </w:r>
          </w:p>
          <w:p w14:paraId="551FD22B" w14:textId="6A9E7349" w:rsidR="00E5424D" w:rsidRDefault="00E5424D">
            <w:pPr>
              <w:widowControl w:val="0"/>
              <w:autoSpaceDE w:val="0"/>
              <w:autoSpaceDN w:val="0"/>
              <w:adjustRightInd w:val="0"/>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story comprehension and ability to ask relevant questions, I have strategically rearranged the students’</w:t>
            </w:r>
          </w:p>
          <w:p w14:paraId="50F4368F" w14:textId="551DAA91" w:rsidR="00AC7FF8" w:rsidRPr="00AC7FF8" w:rsidRDefault="00E5424D">
            <w:pPr>
              <w:widowControl w:val="0"/>
              <w:autoSpaceDE w:val="0"/>
              <w:autoSpaceDN w:val="0"/>
              <w:adjustRightInd w:val="0"/>
              <w:rPr>
                <w:rFonts w:ascii="Arial" w:hAnsi="Arial" w:cs="Arial"/>
                <w:sz w:val="22"/>
                <w:szCs w:val="22"/>
              </w:rPr>
            </w:pPr>
            <w:proofErr w:type="gramStart"/>
            <w:r>
              <w:rPr>
                <w:rFonts w:ascii="Arial" w:hAnsi="Arial" w:cs="Arial"/>
                <w:sz w:val="22"/>
                <w:szCs w:val="22"/>
              </w:rPr>
              <w:t>whole</w:t>
            </w:r>
            <w:proofErr w:type="gramEnd"/>
            <w:r>
              <w:rPr>
                <w:rFonts w:ascii="Arial" w:hAnsi="Arial" w:cs="Arial"/>
                <w:sz w:val="22"/>
                <w:szCs w:val="22"/>
              </w:rPr>
              <w:t xml:space="preserve">-group ‘circle spots’ to keep the pairs heterogeneous based on perceived current ability. </w:t>
            </w:r>
          </w:p>
          <w:p w14:paraId="43DDF6CC" w14:textId="77777777" w:rsidR="00AC7FF8" w:rsidRPr="00AC7FF8" w:rsidRDefault="00AC7FF8">
            <w:pPr>
              <w:widowControl w:val="0"/>
              <w:autoSpaceDE w:val="0"/>
              <w:autoSpaceDN w:val="0"/>
              <w:adjustRightInd w:val="0"/>
              <w:rPr>
                <w:rFonts w:ascii="Arial" w:hAnsi="Arial" w:cs="Arial"/>
                <w:sz w:val="22"/>
                <w:szCs w:val="22"/>
              </w:rPr>
            </w:pPr>
          </w:p>
          <w:p w14:paraId="3551CAB3" w14:textId="77777777" w:rsidR="00AC7FF8" w:rsidRPr="00AC7FF8" w:rsidRDefault="00AC7FF8">
            <w:pPr>
              <w:widowControl w:val="0"/>
              <w:autoSpaceDE w:val="0"/>
              <w:autoSpaceDN w:val="0"/>
              <w:adjustRightInd w:val="0"/>
              <w:rPr>
                <w:rFonts w:ascii="Arial" w:hAnsi="Arial" w:cs="Arial"/>
                <w:sz w:val="22"/>
                <w:szCs w:val="22"/>
              </w:rPr>
            </w:pPr>
          </w:p>
        </w:tc>
      </w:tr>
    </w:tbl>
    <w:p w14:paraId="4F31A693" w14:textId="2F4294A2" w:rsidR="00AC7FF8" w:rsidRPr="00AC7FF8" w:rsidRDefault="00AC7FF8" w:rsidP="00AC7FF8">
      <w:pPr>
        <w:widowControl w:val="0"/>
        <w:autoSpaceDE w:val="0"/>
        <w:autoSpaceDN w:val="0"/>
        <w:adjustRightInd w:val="0"/>
        <w:rPr>
          <w:rFonts w:ascii="Arial" w:hAnsi="Arial" w:cs="Arial"/>
          <w:sz w:val="22"/>
          <w:szCs w:val="22"/>
        </w:rPr>
      </w:pPr>
      <w:r w:rsidRPr="00AC7FF8">
        <w:rPr>
          <w:rFonts w:ascii="Arial" w:hAnsi="Arial" w:cs="Arial"/>
          <w:sz w:val="22"/>
          <w:szCs w:val="22"/>
        </w:rPr>
        <w:t> </w:t>
      </w:r>
    </w:p>
    <w:p w14:paraId="32F3B286" w14:textId="74A0C727" w:rsidR="00AC7FF8" w:rsidRPr="00AC7FF8" w:rsidRDefault="00AC7FF8" w:rsidP="00AC7FF8">
      <w:pPr>
        <w:widowControl w:val="0"/>
        <w:autoSpaceDE w:val="0"/>
        <w:autoSpaceDN w:val="0"/>
        <w:adjustRightInd w:val="0"/>
        <w:rPr>
          <w:rFonts w:ascii="Arial" w:hAnsi="Arial" w:cs="Arial"/>
          <w:sz w:val="22"/>
          <w:szCs w:val="22"/>
        </w:rPr>
      </w:pPr>
      <w:r w:rsidRPr="00AC7FF8">
        <w:rPr>
          <w:rFonts w:ascii="Arial" w:hAnsi="Arial" w:cs="Arial"/>
          <w:sz w:val="22"/>
          <w:szCs w:val="22"/>
        </w:rPr>
        <w:t> </w:t>
      </w:r>
    </w:p>
    <w:p w14:paraId="0A5531EE" w14:textId="0FB20CAC" w:rsidR="00E41FBB" w:rsidRDefault="00E41FBB" w:rsidP="00FC7D36">
      <w:pPr>
        <w:jc w:val="center"/>
        <w:rPr>
          <w:sz w:val="32"/>
        </w:rPr>
      </w:pPr>
      <w:r>
        <w:rPr>
          <w:sz w:val="32"/>
        </w:rPr>
        <w:t>Reflection Questions</w:t>
      </w:r>
      <w:bookmarkStart w:id="0" w:name="_GoBack"/>
      <w:bookmarkEnd w:id="0"/>
    </w:p>
    <w:p w14:paraId="01693E46" w14:textId="77777777" w:rsidR="00E41FBB" w:rsidRDefault="00E41FBB" w:rsidP="00E41FBB">
      <w:pPr>
        <w:jc w:val="center"/>
        <w:rPr>
          <w:sz w:val="32"/>
        </w:rPr>
      </w:pPr>
    </w:p>
    <w:p w14:paraId="30C11A6E" w14:textId="77777777" w:rsidR="00CE6951" w:rsidRDefault="00E41FBB" w:rsidP="00E74393">
      <w:pPr>
        <w:pStyle w:val="ListParagraph"/>
        <w:numPr>
          <w:ilvl w:val="0"/>
          <w:numId w:val="3"/>
        </w:numPr>
        <w:rPr>
          <w:sz w:val="32"/>
        </w:rPr>
      </w:pPr>
      <w:r w:rsidRPr="00740B98">
        <w:rPr>
          <w:sz w:val="32"/>
        </w:rPr>
        <w:t>How effective was the lesson plan?</w:t>
      </w:r>
    </w:p>
    <w:p w14:paraId="1CB8864C" w14:textId="77777777" w:rsidR="00CE6951" w:rsidRDefault="00CE6951" w:rsidP="00CE6951">
      <w:pPr>
        <w:rPr>
          <w:rFonts w:ascii="Arial" w:hAnsi="Arial" w:cs="Arial"/>
          <w:iCs/>
          <w:sz w:val="22"/>
          <w:szCs w:val="22"/>
        </w:rPr>
      </w:pPr>
    </w:p>
    <w:p w14:paraId="5134BA36" w14:textId="7B1FCA92" w:rsidR="00E74393" w:rsidRPr="00CE6951" w:rsidRDefault="00E74393" w:rsidP="00CE6951">
      <w:pPr>
        <w:rPr>
          <w:sz w:val="32"/>
        </w:rPr>
      </w:pPr>
      <w:r w:rsidRPr="00CE6951">
        <w:rPr>
          <w:rFonts w:ascii="Arial" w:hAnsi="Arial" w:cs="Arial"/>
          <w:iCs/>
          <w:sz w:val="22"/>
          <w:szCs w:val="22"/>
        </w:rPr>
        <w:t xml:space="preserve">The </w:t>
      </w:r>
      <w:r w:rsidR="00CE6951" w:rsidRPr="00CE6951">
        <w:rPr>
          <w:rFonts w:ascii="Arial" w:hAnsi="Arial" w:cs="Arial"/>
          <w:iCs/>
          <w:sz w:val="22"/>
          <w:szCs w:val="22"/>
        </w:rPr>
        <w:t xml:space="preserve">believe the </w:t>
      </w:r>
      <w:r w:rsidRPr="00CE6951">
        <w:rPr>
          <w:rFonts w:ascii="Arial" w:hAnsi="Arial" w:cs="Arial"/>
          <w:iCs/>
          <w:sz w:val="22"/>
          <w:szCs w:val="22"/>
        </w:rPr>
        <w:t xml:space="preserve">lesson plan was well thought-out and supported, being </w:t>
      </w:r>
      <w:r>
        <w:t xml:space="preserve">based off of a resource provided to me by </w:t>
      </w:r>
      <w:r w:rsidR="00CE6951">
        <w:t>Mrs. Dolan</w:t>
      </w:r>
      <w:r>
        <w:t xml:space="preserve"> - </w:t>
      </w:r>
      <w:r w:rsidRPr="00CE6951">
        <w:rPr>
          <w:rFonts w:ascii="Arial" w:hAnsi="Arial" w:cs="Arial"/>
          <w:i/>
          <w:iCs/>
          <w:sz w:val="22"/>
          <w:szCs w:val="22"/>
        </w:rPr>
        <w:t xml:space="preserve">Reading with Meaning: Teaching Comprehension in the Primary Grades, </w:t>
      </w:r>
      <w:r w:rsidRPr="00CE6951">
        <w:rPr>
          <w:rFonts w:ascii="Arial" w:hAnsi="Arial" w:cs="Arial"/>
          <w:iCs/>
          <w:sz w:val="22"/>
          <w:szCs w:val="22"/>
        </w:rPr>
        <w:t xml:space="preserve">by Debbie Miller.  I used Ms. Miller’s idea in introducing the Questioning strategy and adapted it to the lesson plan format, expounding upon the introduction; assessment; learner; and environmental factors.  </w:t>
      </w:r>
    </w:p>
    <w:p w14:paraId="4846A06B" w14:textId="77777777" w:rsidR="00E74393" w:rsidRPr="00E74393" w:rsidRDefault="00E74393" w:rsidP="00E74393">
      <w:pPr>
        <w:rPr>
          <w:sz w:val="32"/>
        </w:rPr>
      </w:pPr>
    </w:p>
    <w:p w14:paraId="72212B1A" w14:textId="77777777" w:rsidR="00E41FBB" w:rsidRDefault="00E41FBB" w:rsidP="00E41FBB">
      <w:pPr>
        <w:pStyle w:val="ListParagraph"/>
        <w:numPr>
          <w:ilvl w:val="0"/>
          <w:numId w:val="3"/>
        </w:numPr>
        <w:rPr>
          <w:sz w:val="32"/>
        </w:rPr>
      </w:pPr>
      <w:r>
        <w:rPr>
          <w:sz w:val="32"/>
        </w:rPr>
        <w:t>Was the pace of the lesson appropriate?</w:t>
      </w:r>
    </w:p>
    <w:p w14:paraId="0769E296" w14:textId="77777777" w:rsidR="00E74393" w:rsidRDefault="00E74393" w:rsidP="00E74393">
      <w:pPr>
        <w:rPr>
          <w:sz w:val="32"/>
        </w:rPr>
      </w:pPr>
    </w:p>
    <w:p w14:paraId="75271475" w14:textId="7E80650F" w:rsidR="00E74393" w:rsidRPr="00E74393" w:rsidRDefault="00E74393" w:rsidP="00E74393">
      <w:r>
        <w:t xml:space="preserve">As </w:t>
      </w:r>
      <w:r w:rsidR="00CE6951">
        <w:t>my</w:t>
      </w:r>
      <w:r>
        <w:t xml:space="preserve"> plan</w:t>
      </w:r>
      <w:r w:rsidR="00CE6951">
        <w:t xml:space="preserve"> is</w:t>
      </w:r>
      <w:r>
        <w:t xml:space="preserve"> to do a unit on Questioning, my intent was to introduce the strategy </w:t>
      </w:r>
      <w:r w:rsidR="00CF5D00">
        <w:t xml:space="preserve">in this first lesson </w:t>
      </w:r>
      <w:r>
        <w:t xml:space="preserve">at a </w:t>
      </w:r>
      <w:r w:rsidR="00CF5D00">
        <w:t>pace that ensured</w:t>
      </w:r>
      <w:r>
        <w:t xml:space="preserve"> students underst</w:t>
      </w:r>
      <w:r w:rsidR="00CF5D00">
        <w:t>ood</w:t>
      </w:r>
      <w:r>
        <w:t xml:space="preserve"> its use and importance in depth.  As such, I </w:t>
      </w:r>
      <w:r w:rsidR="00CF5D00">
        <w:t xml:space="preserve">did not include an individual activity component; instead, I purposefully planned the lesson as a (student-involved) whole-group lesson in which </w:t>
      </w:r>
      <w:r w:rsidR="00CE6951">
        <w:t>I intended to mostly model</w:t>
      </w:r>
      <w:r w:rsidR="00CF5D00">
        <w:t xml:space="preserve">, with some time for pair discussion after the book reading.  </w:t>
      </w:r>
    </w:p>
    <w:p w14:paraId="082826EC" w14:textId="77777777" w:rsidR="00E74393" w:rsidRPr="00E74393" w:rsidRDefault="00E74393" w:rsidP="00E74393">
      <w:pPr>
        <w:rPr>
          <w:sz w:val="32"/>
        </w:rPr>
      </w:pPr>
    </w:p>
    <w:p w14:paraId="7D7F7210" w14:textId="77777777" w:rsidR="00E41FBB" w:rsidRDefault="00E41FBB" w:rsidP="00E41FBB">
      <w:pPr>
        <w:pStyle w:val="ListParagraph"/>
        <w:numPr>
          <w:ilvl w:val="0"/>
          <w:numId w:val="3"/>
        </w:numPr>
        <w:rPr>
          <w:sz w:val="32"/>
        </w:rPr>
      </w:pPr>
      <w:r>
        <w:rPr>
          <w:sz w:val="32"/>
        </w:rPr>
        <w:t>Did you implement effective classroom management strategies?  (Ex: Use of proximity, positive reinforcement, etc.)</w:t>
      </w:r>
    </w:p>
    <w:p w14:paraId="0A465F58" w14:textId="77777777" w:rsidR="00CF5D00" w:rsidRDefault="00CF5D00" w:rsidP="00CF5D00"/>
    <w:p w14:paraId="48C45A28" w14:textId="234C6401" w:rsidR="00CF5D00" w:rsidRDefault="00CF5D00" w:rsidP="00CF5D00">
      <w:r>
        <w:t xml:space="preserve">Considering feedback from my first observed lesson, </w:t>
      </w:r>
      <w:r w:rsidR="00CE6951">
        <w:t>Mrs. Dolan</w:t>
      </w:r>
      <w:r>
        <w:t xml:space="preserve"> and I thought it would be best to strategically arrange “share and talk” pairs based on varying levels of ability.  The students have ‘circle seats’ on the rug, and my teacher suggested that it might be time for new seats and that I could use this as an opportunity to arrange the pairs accordingly.  I did so, and </w:t>
      </w:r>
      <w:r w:rsidR="00CE6951">
        <w:t>Mrs. Dolan gave me approval to implement</w:t>
      </w:r>
      <w:r>
        <w:t xml:space="preserve">; however, once the lesson began, it soon became clear that the spots selected were not ideal for certain students.  </w:t>
      </w:r>
      <w:r w:rsidR="00CE6951">
        <w:t>In particular</w:t>
      </w:r>
      <w:r>
        <w:t xml:space="preserve">, one student in the class has </w:t>
      </w:r>
      <w:r w:rsidR="00CE6951">
        <w:t>some behavioral issues</w:t>
      </w:r>
      <w:r>
        <w:t xml:space="preserve"> and tends to have trouble sitting still and focusing.  I had placed him directly to the right of the teacher’s chair in the front of the classroom, intending to have him in close proximity.  What I did not account for was that I had also placed him directly next to the white board, which has a caddy underneath with a number of materials.  From the start of the lesson, this student began playing with all of the materials in the white board caddy, and was continually distracted, regardless of my attempts to get him involved</w:t>
      </w:r>
      <w:r w:rsidR="00CE6951">
        <w:t xml:space="preserve">, which included </w:t>
      </w:r>
      <w:r>
        <w:t>prompting him to ask a question and addressing him by name</w:t>
      </w:r>
      <w:r w:rsidR="00CE6951">
        <w:t xml:space="preserve"> – to try and redirect his attention -</w:t>
      </w:r>
      <w:r>
        <w:t xml:space="preserve"> multiple times throughout the lesson.  </w:t>
      </w:r>
    </w:p>
    <w:p w14:paraId="22665CDF" w14:textId="77777777" w:rsidR="00CF5D00" w:rsidRDefault="00CF5D00" w:rsidP="00CF5D00"/>
    <w:p w14:paraId="26EAE16A" w14:textId="13B2AC1A" w:rsidR="004E03C1" w:rsidRDefault="004E03C1" w:rsidP="00CF5D00">
      <w:r>
        <w:t>Furthermore, when I started reading and it became clear I was not able to address all students’ questions (see #4 below), several students walked up to me during the reading to ask to go to the bathroom, the nurse, etc., which interrupted the flow of the lesson.  This also could have been related to</w:t>
      </w:r>
      <w:r w:rsidR="00A91772">
        <w:t xml:space="preserve"> an incident</w:t>
      </w:r>
      <w:r>
        <w:t xml:space="preserve"> one student</w:t>
      </w:r>
      <w:r w:rsidR="00A91772">
        <w:t>,</w:t>
      </w:r>
      <w:r>
        <w:t xml:space="preserve"> who hit her head on a desk and asked to go to the nurse in the beginning of the lesson.  As </w:t>
      </w:r>
      <w:r w:rsidR="00CE6951">
        <w:t>Mrs. Dolan</w:t>
      </w:r>
      <w:r>
        <w:t xml:space="preserve"> noted, sometimes all it takes is for one student to ask to go to the nurse for </w:t>
      </w:r>
      <w:r w:rsidR="00CE6951">
        <w:t>a type of domino effect to occur in the other students, particularly when dealing with students at a 1</w:t>
      </w:r>
      <w:r w:rsidR="00CE6951" w:rsidRPr="00CE6951">
        <w:rPr>
          <w:vertAlign w:val="superscript"/>
        </w:rPr>
        <w:t>st</w:t>
      </w:r>
      <w:r w:rsidR="00CE6951">
        <w:t xml:space="preserve"> grade developmental level.  That being said, after the lesson Mrs. Dolan and I discussed the benefits of brainstorming and possibly implementing some new behavioral management strategies to help ensure that this type of routine does not become habit during subsequent lessons.</w:t>
      </w:r>
    </w:p>
    <w:p w14:paraId="528F008B" w14:textId="77777777" w:rsidR="00CE6951" w:rsidRDefault="00CE6951" w:rsidP="00CF5D00"/>
    <w:p w14:paraId="4C05A922" w14:textId="1B710EE2" w:rsidR="00CF5D00" w:rsidRDefault="00CF5D00" w:rsidP="00CF5D00">
      <w:r>
        <w:t>I do think I effectively used positive reinforcement in acknowledging stude</w:t>
      </w:r>
      <w:r w:rsidR="00A91772">
        <w:t>nts’ thoughts and contributions throughout the lesson.</w:t>
      </w:r>
      <w:r>
        <w:t xml:space="preserve">  </w:t>
      </w:r>
    </w:p>
    <w:p w14:paraId="56CEE455" w14:textId="77777777" w:rsidR="00CF5D00" w:rsidRPr="00CF5D00" w:rsidRDefault="00CF5D00" w:rsidP="00CF5D00"/>
    <w:p w14:paraId="1D47C620" w14:textId="77777777" w:rsidR="00E41FBB" w:rsidRDefault="00E41FBB" w:rsidP="00E41FBB">
      <w:pPr>
        <w:pStyle w:val="ListParagraph"/>
        <w:numPr>
          <w:ilvl w:val="0"/>
          <w:numId w:val="3"/>
        </w:numPr>
        <w:rPr>
          <w:sz w:val="32"/>
        </w:rPr>
      </w:pPr>
      <w:r>
        <w:rPr>
          <w:sz w:val="32"/>
        </w:rPr>
        <w:t>Were all students actively involved in the learning process?</w:t>
      </w:r>
    </w:p>
    <w:p w14:paraId="1E9AD4DC" w14:textId="77777777" w:rsidR="00CF5D00" w:rsidRDefault="00CF5D00" w:rsidP="00CF5D00">
      <w:pPr>
        <w:pStyle w:val="ListParagraph"/>
        <w:ind w:left="740"/>
        <w:rPr>
          <w:sz w:val="32"/>
        </w:rPr>
      </w:pPr>
    </w:p>
    <w:p w14:paraId="5A1A7A3A" w14:textId="00CC14B1" w:rsidR="00CF5D00" w:rsidRDefault="00CF5D00" w:rsidP="00CF5D00">
      <w:r>
        <w:t xml:space="preserve">One of my foci was to ensure all students had the opportunity to be involved in learning.  </w:t>
      </w:r>
      <w:r w:rsidR="00A91772">
        <w:t>This</w:t>
      </w:r>
      <w:r>
        <w:t xml:space="preserve"> particular aspect proved more challenging than I had originally anticipated.  My intent was to model </w:t>
      </w:r>
      <w:r w:rsidR="00A91772">
        <w:t>how to ask</w:t>
      </w:r>
      <w:r>
        <w:t xml:space="preserve"> questions </w:t>
      </w:r>
      <w:r w:rsidR="00A91772">
        <w:t xml:space="preserve">before beginning a </w:t>
      </w:r>
      <w:r>
        <w:t xml:space="preserve">about </w:t>
      </w:r>
      <w:r w:rsidR="00A91772">
        <w:t xml:space="preserve">story, and modeling how I record my question, </w:t>
      </w:r>
      <w:r>
        <w:t>coding with a B for before.  I read the first page and posed my first question</w:t>
      </w:r>
      <w:r w:rsidR="00A91772">
        <w:t xml:space="preserve"> during the story</w:t>
      </w:r>
      <w:r>
        <w:t>.  I then asked the students to raise their hand if they had a question during the reading of the story;</w:t>
      </w:r>
      <w:r w:rsidR="00A91772">
        <w:t xml:space="preserve"> I stated that I would see their hand </w:t>
      </w:r>
      <w:r>
        <w:t xml:space="preserve">and call on them.  It soon became clear that the majority of the students had a ‘question’, though some were connections to their lives or to incidents within the text, on almost every page.  As calling on every student would be inefficient in terms of time and pace of learning, I found myself having to selectively call on students, and even then </w:t>
      </w:r>
      <w:r w:rsidR="00A91772">
        <w:t xml:space="preserve">I </w:t>
      </w:r>
      <w:r>
        <w:t xml:space="preserve">was only able to write down one or two of their questions on the white board.  </w:t>
      </w:r>
      <w:r w:rsidR="008A3A25">
        <w:t xml:space="preserve">Students who I was not able to call on inadvertently were left out, or at least surely felt left out, of the learning process.  </w:t>
      </w:r>
    </w:p>
    <w:p w14:paraId="4FE40C1C" w14:textId="77777777" w:rsidR="008A3A25" w:rsidRDefault="008A3A25" w:rsidP="00CF5D00"/>
    <w:p w14:paraId="01BBD9B0" w14:textId="77777777" w:rsidR="00CF5D00" w:rsidRPr="00CF5D00" w:rsidRDefault="00CF5D00" w:rsidP="00CF5D00"/>
    <w:p w14:paraId="65888C45" w14:textId="77777777" w:rsidR="00E41FBB" w:rsidRDefault="00E41FBB" w:rsidP="00E41FBB">
      <w:pPr>
        <w:pStyle w:val="ListParagraph"/>
        <w:numPr>
          <w:ilvl w:val="0"/>
          <w:numId w:val="3"/>
        </w:numPr>
        <w:rPr>
          <w:sz w:val="32"/>
        </w:rPr>
      </w:pPr>
      <w:r>
        <w:rPr>
          <w:sz w:val="32"/>
        </w:rPr>
        <w:t>Were the materials of interest to the students?</w:t>
      </w:r>
    </w:p>
    <w:p w14:paraId="64C79060" w14:textId="77777777" w:rsidR="008A3A25" w:rsidRDefault="008A3A25" w:rsidP="008A3A25">
      <w:pPr>
        <w:rPr>
          <w:sz w:val="32"/>
        </w:rPr>
      </w:pPr>
    </w:p>
    <w:p w14:paraId="7D261DA3" w14:textId="36A655BF" w:rsidR="008A3A25" w:rsidRDefault="008A3A25" w:rsidP="008A3A25">
      <w:r>
        <w:t xml:space="preserve">While I believe most of the children enjoyed the chosen story – </w:t>
      </w:r>
      <w:r w:rsidRPr="00A91772">
        <w:rPr>
          <w:i/>
        </w:rPr>
        <w:t>Grandfather Twilight</w:t>
      </w:r>
      <w:r>
        <w:t xml:space="preserve"> (I asked for a show of hands, after reading, of how many liked the story) – I believe this particular story, though a great book to use with the questioning strategy, may have proved a bit challenging for some of the students in </w:t>
      </w:r>
      <w:r w:rsidR="00956972">
        <w:t>using</w:t>
      </w:r>
      <w:r>
        <w:t xml:space="preserve"> strategy for the first time.  Like any book, the story requires the use of other reading strategies, but in particular relies heavily on students’ ability to inference from pictures, vocab, and background knowledge.  While some of the students were able to engage with the ideas presented in the text, I believe others struggled to comprehend the text at a level that allowed them to not only ask questions, but to </w:t>
      </w:r>
      <w:r w:rsidR="004E03C1">
        <w:t xml:space="preserve">also draw on information (outside of and within the text) </w:t>
      </w:r>
      <w:r w:rsidR="00956972">
        <w:t>and answer</w:t>
      </w:r>
      <w:r w:rsidR="004E03C1">
        <w:t xml:space="preserve"> their questions, an imperative component </w:t>
      </w:r>
      <w:r w:rsidR="00956972">
        <w:t xml:space="preserve">that reinforces young children’s motivation to use </w:t>
      </w:r>
      <w:r w:rsidR="004E03C1">
        <w:t>the questioning strategy.</w:t>
      </w:r>
    </w:p>
    <w:p w14:paraId="14E03889" w14:textId="77777777" w:rsidR="008A3A25" w:rsidRPr="008A3A25" w:rsidRDefault="008A3A25" w:rsidP="008A3A25"/>
    <w:p w14:paraId="427A1A51" w14:textId="77777777" w:rsidR="00E41FBB" w:rsidRDefault="00E41FBB" w:rsidP="00E41FBB">
      <w:pPr>
        <w:pStyle w:val="ListParagraph"/>
        <w:numPr>
          <w:ilvl w:val="0"/>
          <w:numId w:val="3"/>
        </w:numPr>
        <w:rPr>
          <w:sz w:val="32"/>
        </w:rPr>
      </w:pPr>
      <w:r>
        <w:rPr>
          <w:sz w:val="32"/>
        </w:rPr>
        <w:t>Discuss the effectiveness/ineffectiveness of your teaching. (What worked, what didn’t, how this informs your instruction)</w:t>
      </w:r>
    </w:p>
    <w:p w14:paraId="6FE44492" w14:textId="77777777" w:rsidR="008A3A25" w:rsidRDefault="008A3A25" w:rsidP="008A3A25">
      <w:pPr>
        <w:ind w:left="360"/>
      </w:pPr>
    </w:p>
    <w:p w14:paraId="72D88ABD" w14:textId="3B5A76E1" w:rsidR="00956972" w:rsidRDefault="008A3A25" w:rsidP="00956972">
      <w:r>
        <w:t>Referring back to #4, which proved to be an ineffective approach, the second part of the lesson was no doubt affected by some students’ limited participation</w:t>
      </w:r>
      <w:r w:rsidR="00956972">
        <w:t xml:space="preserve"> during the reading</w:t>
      </w:r>
      <w:r>
        <w:t>.   After the reading, I hung up a chart titled “Thinking about Questioning”.  I gave students three sticky notes each (also a mistake – I should have started with one each) and gave them the first prompt – What do we know about questioning?  The students were then asked to turn and talk with their partner and to then write down their idea(s) on the sticky note.</w:t>
      </w:r>
      <w:r w:rsidR="00956972">
        <w:t xml:space="preserve">  Also, only after I passed out the sticky notes did I realize that I did not pre-plan to have students get pencils and hardcover books for writing before the lesson; a few of the students got up to get and hand out these materials, which not only took time but again interrupted the lesson flow.  In the future, </w:t>
      </w:r>
      <w:r w:rsidR="00FC7D36">
        <w:t>preparing to have</w:t>
      </w:r>
      <w:r w:rsidR="00956972">
        <w:t xml:space="preserve"> all materials </w:t>
      </w:r>
      <w:r w:rsidR="00FC7D36">
        <w:t>at students’ disposal</w:t>
      </w:r>
      <w:r w:rsidR="00956972">
        <w:t xml:space="preserve"> </w:t>
      </w:r>
      <w:r w:rsidR="00FC7D36">
        <w:t>will help to ensure appropriate lesson flow.</w:t>
      </w:r>
    </w:p>
    <w:p w14:paraId="1A8293B4" w14:textId="77777777" w:rsidR="00956972" w:rsidRDefault="00956972" w:rsidP="00956972"/>
    <w:p w14:paraId="60A9E972" w14:textId="20A52868" w:rsidR="008A3A25" w:rsidRDefault="00956972" w:rsidP="00956972">
      <w:r>
        <w:t>It was clear after the students</w:t>
      </w:r>
      <w:r w:rsidR="008A3A25">
        <w:t xml:space="preserve"> started discussing that this prompt was too abstract for some children; while my intention was to keep their contributions open and creative, I had not clearly enough scaffolded the process by providing examples.  This first </w:t>
      </w:r>
      <w:r>
        <w:t>chat question</w:t>
      </w:r>
      <w:r w:rsidR="008A3A25">
        <w:t xml:space="preserve"> might also have worked better </w:t>
      </w:r>
      <w:r>
        <w:t>if addressed to the</w:t>
      </w:r>
      <w:r w:rsidR="008A3A25">
        <w:t xml:space="preserve"> whole group</w:t>
      </w:r>
      <w:r>
        <w:t xml:space="preserve"> and modeled as a whole-group discussion</w:t>
      </w:r>
      <w:r w:rsidR="008A3A25">
        <w:t xml:space="preserve">, rather than </w:t>
      </w:r>
      <w:r>
        <w:t xml:space="preserve">a </w:t>
      </w:r>
      <w:r w:rsidR="008A3A25">
        <w:t xml:space="preserve">share and talk.  </w:t>
      </w:r>
    </w:p>
    <w:p w14:paraId="188F6C6F" w14:textId="77777777" w:rsidR="00FC7D36" w:rsidRDefault="00FC7D36" w:rsidP="00956972"/>
    <w:p w14:paraId="513F97DE" w14:textId="77777777" w:rsidR="00FC7D36" w:rsidRDefault="00FC7D36" w:rsidP="00956972"/>
    <w:p w14:paraId="1931F61E" w14:textId="77777777" w:rsidR="008A3A25" w:rsidRPr="008A3A25" w:rsidRDefault="008A3A25" w:rsidP="008A3A25">
      <w:pPr>
        <w:rPr>
          <w:sz w:val="32"/>
        </w:rPr>
      </w:pPr>
    </w:p>
    <w:p w14:paraId="61507ACD" w14:textId="77777777" w:rsidR="00E41FBB" w:rsidRDefault="00E41FBB" w:rsidP="00E41FBB">
      <w:pPr>
        <w:pStyle w:val="ListParagraph"/>
        <w:numPr>
          <w:ilvl w:val="0"/>
          <w:numId w:val="3"/>
        </w:numPr>
        <w:rPr>
          <w:sz w:val="32"/>
        </w:rPr>
      </w:pPr>
      <w:r>
        <w:rPr>
          <w:sz w:val="32"/>
        </w:rPr>
        <w:t>Discuss your assessment. (What was learned, how do you know)</w:t>
      </w:r>
    </w:p>
    <w:p w14:paraId="71038FEA" w14:textId="77777777" w:rsidR="004E03C1" w:rsidRDefault="004E03C1" w:rsidP="004E03C1">
      <w:pPr>
        <w:pStyle w:val="ListParagraph"/>
        <w:ind w:left="740"/>
        <w:rPr>
          <w:sz w:val="32"/>
        </w:rPr>
      </w:pPr>
    </w:p>
    <w:p w14:paraId="58EF5C41" w14:textId="77777777" w:rsidR="004E03C1" w:rsidRDefault="004E03C1" w:rsidP="004E03C1">
      <w:pPr>
        <w:ind w:left="360"/>
      </w:pPr>
      <w:r w:rsidRPr="004E03C1">
        <w:t xml:space="preserve">My initial assessment of the students’ knowledge was based on their responses to my probes </w:t>
      </w:r>
      <w:r>
        <w:t xml:space="preserve">during and after reading, </w:t>
      </w:r>
      <w:r w:rsidRPr="004E03C1">
        <w:t xml:space="preserve">and also their written ideas on the sticky notes at the closure of the lesson.  While some students came away with good ideas about questioning, it wasn’t clearly evident that most students understood the real benefit of questioning.  </w:t>
      </w:r>
    </w:p>
    <w:p w14:paraId="7F77FE31" w14:textId="77777777" w:rsidR="004E03C1" w:rsidRDefault="004E03C1" w:rsidP="004E03C1">
      <w:pPr>
        <w:ind w:left="360"/>
      </w:pPr>
    </w:p>
    <w:p w14:paraId="58A8FDC3" w14:textId="528A83B0" w:rsidR="004E03C1" w:rsidRPr="004E03C1" w:rsidRDefault="004E03C1" w:rsidP="004E03C1">
      <w:pPr>
        <w:ind w:left="360"/>
      </w:pPr>
      <w:r>
        <w:t xml:space="preserve">Students were asked to share their responses before coming up to place their sticky note on the chart.  </w:t>
      </w:r>
      <w:r w:rsidRPr="004E03C1">
        <w:t>Responses ranged from one student who repeated (based on intro discussion) that it helps you to better understand the text and become a better reader; to asking questions makes you smarter; to questions have a question mark at the end; to no response at all, likely due to confusion as to how to respond to the question</w:t>
      </w:r>
      <w:r>
        <w:t xml:space="preserve">.  I collected all sticky notes, but we ran out of time and not all students were able to share their ideas (or lack thereof) in response to the first question.  It’s clear I will have to do another lesson on questioning to have the students begin to understand and respond to the use of this reading strategy.  </w:t>
      </w:r>
    </w:p>
    <w:p w14:paraId="4A147C92" w14:textId="77777777" w:rsidR="00AC7FF8" w:rsidRDefault="00AC7FF8" w:rsidP="00AC7FF8">
      <w:pPr>
        <w:widowControl w:val="0"/>
        <w:autoSpaceDE w:val="0"/>
        <w:autoSpaceDN w:val="0"/>
        <w:adjustRightInd w:val="0"/>
        <w:rPr>
          <w:rFonts w:ascii="Arial" w:hAnsi="Arial" w:cs="Arial"/>
          <w:sz w:val="22"/>
          <w:szCs w:val="22"/>
        </w:rPr>
      </w:pPr>
    </w:p>
    <w:p w14:paraId="28F1A08D" w14:textId="77777777" w:rsidR="004E03C1" w:rsidRPr="00AC7FF8" w:rsidRDefault="004E03C1" w:rsidP="00AC7FF8">
      <w:pPr>
        <w:widowControl w:val="0"/>
        <w:autoSpaceDE w:val="0"/>
        <w:autoSpaceDN w:val="0"/>
        <w:adjustRightInd w:val="0"/>
        <w:rPr>
          <w:rFonts w:ascii="Arial" w:hAnsi="Arial" w:cs="Arial"/>
          <w:sz w:val="22"/>
          <w:szCs w:val="22"/>
        </w:rPr>
      </w:pPr>
    </w:p>
    <w:p w14:paraId="0EFBC83B" w14:textId="77777777" w:rsidR="00AC7FF8" w:rsidRPr="00AC7FF8" w:rsidRDefault="00AC7FF8" w:rsidP="00AC7FF8">
      <w:pPr>
        <w:widowControl w:val="0"/>
        <w:autoSpaceDE w:val="0"/>
        <w:autoSpaceDN w:val="0"/>
        <w:adjustRightInd w:val="0"/>
        <w:rPr>
          <w:rFonts w:ascii="Arial" w:hAnsi="Arial" w:cs="Arial"/>
          <w:sz w:val="22"/>
          <w:szCs w:val="22"/>
        </w:rPr>
      </w:pPr>
    </w:p>
    <w:p w14:paraId="6C3D3514" w14:textId="77777777" w:rsidR="00AC7FF8" w:rsidRPr="00AC7FF8" w:rsidRDefault="00AC7FF8" w:rsidP="00AC7FF8">
      <w:pPr>
        <w:widowControl w:val="0"/>
        <w:autoSpaceDE w:val="0"/>
        <w:autoSpaceDN w:val="0"/>
        <w:adjustRightInd w:val="0"/>
        <w:rPr>
          <w:rFonts w:ascii="Arial" w:hAnsi="Arial" w:cs="Arial"/>
          <w:sz w:val="22"/>
          <w:szCs w:val="22"/>
        </w:rPr>
      </w:pPr>
    </w:p>
    <w:p w14:paraId="032A4292" w14:textId="77777777" w:rsidR="00AC7FF8" w:rsidRPr="00AC7FF8" w:rsidRDefault="00AC7FF8" w:rsidP="00AC7FF8">
      <w:pPr>
        <w:widowControl w:val="0"/>
        <w:autoSpaceDE w:val="0"/>
        <w:autoSpaceDN w:val="0"/>
        <w:adjustRightInd w:val="0"/>
        <w:rPr>
          <w:rFonts w:ascii="Arial" w:hAnsi="Arial" w:cs="Arial"/>
          <w:sz w:val="22"/>
          <w:szCs w:val="22"/>
        </w:rPr>
      </w:pPr>
    </w:p>
    <w:p w14:paraId="074889B9" w14:textId="77777777" w:rsidR="00AC7FF8" w:rsidRPr="00AC7FF8" w:rsidRDefault="00AC7FF8" w:rsidP="00AC7FF8">
      <w:pPr>
        <w:widowControl w:val="0"/>
        <w:autoSpaceDE w:val="0"/>
        <w:autoSpaceDN w:val="0"/>
        <w:adjustRightInd w:val="0"/>
        <w:rPr>
          <w:rFonts w:ascii="Arial" w:hAnsi="Arial" w:cs="Arial"/>
          <w:sz w:val="22"/>
          <w:szCs w:val="22"/>
        </w:rPr>
      </w:pPr>
    </w:p>
    <w:p w14:paraId="04D837E8" w14:textId="77777777" w:rsidR="00AC7FF8" w:rsidRPr="00AC7FF8" w:rsidRDefault="00AC7FF8" w:rsidP="00AC7FF8">
      <w:pPr>
        <w:widowControl w:val="0"/>
        <w:autoSpaceDE w:val="0"/>
        <w:autoSpaceDN w:val="0"/>
        <w:adjustRightInd w:val="0"/>
        <w:rPr>
          <w:rFonts w:ascii="Arial" w:hAnsi="Arial" w:cs="Arial"/>
          <w:sz w:val="22"/>
          <w:szCs w:val="22"/>
        </w:rPr>
      </w:pPr>
    </w:p>
    <w:p w14:paraId="75E58481" w14:textId="77777777" w:rsidR="00AC7FF8" w:rsidRPr="00AC7FF8" w:rsidRDefault="00AC7FF8" w:rsidP="00AC7FF8">
      <w:pPr>
        <w:widowControl w:val="0"/>
        <w:autoSpaceDE w:val="0"/>
        <w:autoSpaceDN w:val="0"/>
        <w:adjustRightInd w:val="0"/>
        <w:rPr>
          <w:rFonts w:ascii="Arial" w:hAnsi="Arial" w:cs="Arial"/>
          <w:sz w:val="22"/>
          <w:szCs w:val="22"/>
        </w:rPr>
      </w:pPr>
    </w:p>
    <w:p w14:paraId="01193385" w14:textId="77777777" w:rsidR="00AC7FF8" w:rsidRDefault="00AC7FF8" w:rsidP="00AC7FF8">
      <w:pPr>
        <w:widowControl w:val="0"/>
        <w:autoSpaceDE w:val="0"/>
        <w:autoSpaceDN w:val="0"/>
        <w:adjustRightInd w:val="0"/>
        <w:rPr>
          <w:rFonts w:ascii="Arial" w:hAnsi="Arial" w:cs="Arial"/>
        </w:rPr>
      </w:pPr>
    </w:p>
    <w:p w14:paraId="3EDA1C0E" w14:textId="77777777" w:rsidR="00AC7FF8" w:rsidRDefault="00AC7FF8" w:rsidP="00AC7FF8">
      <w:pPr>
        <w:widowControl w:val="0"/>
        <w:autoSpaceDE w:val="0"/>
        <w:autoSpaceDN w:val="0"/>
        <w:adjustRightInd w:val="0"/>
        <w:rPr>
          <w:rFonts w:ascii="Arial" w:hAnsi="Arial" w:cs="Arial"/>
        </w:rPr>
      </w:pPr>
    </w:p>
    <w:p w14:paraId="50731B67" w14:textId="77777777" w:rsidR="00AC7FF8" w:rsidRDefault="00AC7FF8" w:rsidP="00AC7FF8">
      <w:pPr>
        <w:widowControl w:val="0"/>
        <w:autoSpaceDE w:val="0"/>
        <w:autoSpaceDN w:val="0"/>
        <w:adjustRightInd w:val="0"/>
        <w:rPr>
          <w:rFonts w:ascii="Arial" w:hAnsi="Arial" w:cs="Arial"/>
        </w:rPr>
      </w:pPr>
    </w:p>
    <w:p w14:paraId="6AEF2D4F" w14:textId="77777777" w:rsidR="00AC7FF8" w:rsidRDefault="00AC7FF8" w:rsidP="00AC7FF8">
      <w:pPr>
        <w:widowControl w:val="0"/>
        <w:autoSpaceDE w:val="0"/>
        <w:autoSpaceDN w:val="0"/>
        <w:adjustRightInd w:val="0"/>
        <w:rPr>
          <w:rFonts w:ascii="Arial" w:hAnsi="Arial" w:cs="Arial"/>
        </w:rPr>
      </w:pPr>
    </w:p>
    <w:p w14:paraId="74AA294E" w14:textId="77777777" w:rsidR="00AC7FF8" w:rsidRDefault="00AC7FF8" w:rsidP="00AC7FF8">
      <w:pPr>
        <w:widowControl w:val="0"/>
        <w:autoSpaceDE w:val="0"/>
        <w:autoSpaceDN w:val="0"/>
        <w:adjustRightInd w:val="0"/>
        <w:rPr>
          <w:rFonts w:ascii="Arial" w:hAnsi="Arial" w:cs="Arial"/>
        </w:rPr>
      </w:pPr>
    </w:p>
    <w:p w14:paraId="3EFF8E0C" w14:textId="77777777" w:rsidR="00AC7FF8" w:rsidRDefault="00AC7FF8" w:rsidP="00AC7FF8">
      <w:pPr>
        <w:widowControl w:val="0"/>
        <w:autoSpaceDE w:val="0"/>
        <w:autoSpaceDN w:val="0"/>
        <w:adjustRightInd w:val="0"/>
        <w:rPr>
          <w:rFonts w:ascii="Arial" w:hAnsi="Arial" w:cs="Arial"/>
        </w:rPr>
      </w:pPr>
    </w:p>
    <w:p w14:paraId="6CF92DCF" w14:textId="77777777" w:rsidR="00AC7FF8" w:rsidRDefault="00AC7FF8" w:rsidP="00AC7FF8">
      <w:pPr>
        <w:widowControl w:val="0"/>
        <w:autoSpaceDE w:val="0"/>
        <w:autoSpaceDN w:val="0"/>
        <w:adjustRightInd w:val="0"/>
        <w:rPr>
          <w:rFonts w:ascii="Arial" w:hAnsi="Arial" w:cs="Arial"/>
        </w:rPr>
      </w:pPr>
    </w:p>
    <w:p w14:paraId="2E5F5B08" w14:textId="77777777" w:rsidR="00AC7FF8" w:rsidRDefault="00AC7FF8" w:rsidP="00AC7FF8">
      <w:pPr>
        <w:widowControl w:val="0"/>
        <w:autoSpaceDE w:val="0"/>
        <w:autoSpaceDN w:val="0"/>
        <w:adjustRightInd w:val="0"/>
        <w:rPr>
          <w:rFonts w:ascii="Arial" w:hAnsi="Arial" w:cs="Arial"/>
        </w:rPr>
      </w:pPr>
    </w:p>
    <w:p w14:paraId="1B340D10" w14:textId="77777777" w:rsidR="00AC7FF8" w:rsidRDefault="00AC7FF8" w:rsidP="00AC7FF8">
      <w:pPr>
        <w:widowControl w:val="0"/>
        <w:autoSpaceDE w:val="0"/>
        <w:autoSpaceDN w:val="0"/>
        <w:adjustRightInd w:val="0"/>
        <w:rPr>
          <w:rFonts w:ascii="Arial" w:hAnsi="Arial" w:cs="Arial"/>
        </w:rPr>
      </w:pPr>
    </w:p>
    <w:p w14:paraId="36E5D968" w14:textId="77777777" w:rsidR="00AC7FF8" w:rsidRDefault="00AC7FF8" w:rsidP="00AC7FF8">
      <w:pPr>
        <w:widowControl w:val="0"/>
        <w:autoSpaceDE w:val="0"/>
        <w:autoSpaceDN w:val="0"/>
        <w:adjustRightInd w:val="0"/>
        <w:rPr>
          <w:rFonts w:ascii="Arial" w:hAnsi="Arial" w:cs="Arial"/>
        </w:rPr>
      </w:pPr>
    </w:p>
    <w:p w14:paraId="2AD24645" w14:textId="77777777" w:rsidR="00AC7FF8" w:rsidRDefault="00AC7FF8" w:rsidP="00AC7FF8">
      <w:pPr>
        <w:widowControl w:val="0"/>
        <w:autoSpaceDE w:val="0"/>
        <w:autoSpaceDN w:val="0"/>
        <w:adjustRightInd w:val="0"/>
        <w:rPr>
          <w:rFonts w:ascii="Arial" w:hAnsi="Arial" w:cs="Arial"/>
        </w:rPr>
      </w:pPr>
    </w:p>
    <w:p w14:paraId="5FDE9696" w14:textId="77777777" w:rsidR="00AC7FF8" w:rsidRDefault="00AC7FF8" w:rsidP="00AC7FF8">
      <w:pPr>
        <w:widowControl w:val="0"/>
        <w:autoSpaceDE w:val="0"/>
        <w:autoSpaceDN w:val="0"/>
        <w:adjustRightInd w:val="0"/>
        <w:rPr>
          <w:rFonts w:ascii="Arial" w:hAnsi="Arial" w:cs="Arial"/>
        </w:rPr>
      </w:pPr>
    </w:p>
    <w:p w14:paraId="7943EA4E" w14:textId="77777777" w:rsidR="00AC7FF8" w:rsidRDefault="00AC7FF8" w:rsidP="00AC7FF8">
      <w:pPr>
        <w:widowControl w:val="0"/>
        <w:autoSpaceDE w:val="0"/>
        <w:autoSpaceDN w:val="0"/>
        <w:adjustRightInd w:val="0"/>
        <w:rPr>
          <w:rFonts w:ascii="Arial" w:hAnsi="Arial" w:cs="Arial"/>
        </w:rPr>
      </w:pPr>
    </w:p>
    <w:p w14:paraId="3D80AF2B" w14:textId="77777777" w:rsidR="00AC7FF8" w:rsidRDefault="00AC7FF8" w:rsidP="00AC7FF8">
      <w:pPr>
        <w:widowControl w:val="0"/>
        <w:autoSpaceDE w:val="0"/>
        <w:autoSpaceDN w:val="0"/>
        <w:adjustRightInd w:val="0"/>
        <w:rPr>
          <w:rFonts w:ascii="Arial" w:hAnsi="Arial" w:cs="Arial"/>
        </w:rPr>
      </w:pPr>
    </w:p>
    <w:p w14:paraId="3BABB16D" w14:textId="77777777" w:rsidR="00AC7FF8" w:rsidRDefault="00AC7FF8" w:rsidP="00AC7FF8">
      <w:pPr>
        <w:widowControl w:val="0"/>
        <w:autoSpaceDE w:val="0"/>
        <w:autoSpaceDN w:val="0"/>
        <w:adjustRightInd w:val="0"/>
        <w:rPr>
          <w:rFonts w:ascii="Arial" w:hAnsi="Arial" w:cs="Arial"/>
        </w:rPr>
      </w:pPr>
    </w:p>
    <w:p w14:paraId="44C263C9" w14:textId="77777777" w:rsidR="00AC7FF8" w:rsidRDefault="00AC7FF8" w:rsidP="00AC7FF8">
      <w:pPr>
        <w:widowControl w:val="0"/>
        <w:autoSpaceDE w:val="0"/>
        <w:autoSpaceDN w:val="0"/>
        <w:adjustRightInd w:val="0"/>
        <w:rPr>
          <w:rFonts w:ascii="Arial" w:hAnsi="Arial" w:cs="Arial"/>
        </w:rPr>
      </w:pPr>
    </w:p>
    <w:p w14:paraId="707AF0E8" w14:textId="77777777" w:rsidR="00AC7FF8" w:rsidRDefault="00AC7FF8" w:rsidP="00AC7FF8">
      <w:pPr>
        <w:widowControl w:val="0"/>
        <w:autoSpaceDE w:val="0"/>
        <w:autoSpaceDN w:val="0"/>
        <w:adjustRightInd w:val="0"/>
        <w:rPr>
          <w:rFonts w:ascii="Arial" w:hAnsi="Arial" w:cs="Arial"/>
        </w:rPr>
      </w:pPr>
    </w:p>
    <w:p w14:paraId="3778DAC9" w14:textId="77777777" w:rsidR="00AC7FF8" w:rsidRDefault="00AC7FF8" w:rsidP="00AC7FF8">
      <w:pPr>
        <w:widowControl w:val="0"/>
        <w:autoSpaceDE w:val="0"/>
        <w:autoSpaceDN w:val="0"/>
        <w:adjustRightInd w:val="0"/>
        <w:rPr>
          <w:rFonts w:ascii="Arial Black" w:hAnsi="Arial Black" w:cs="Arial Black"/>
          <w:b/>
          <w:bCs/>
          <w:sz w:val="42"/>
          <w:szCs w:val="42"/>
        </w:rPr>
      </w:pPr>
    </w:p>
    <w:p w14:paraId="326E1714" w14:textId="77777777" w:rsidR="009E1EC5" w:rsidRDefault="009E1EC5"/>
    <w:sectPr w:rsidR="009E1EC5" w:rsidSect="00F55016">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507A6" w14:textId="77777777" w:rsidR="00956972" w:rsidRDefault="00956972" w:rsidP="003328E9">
      <w:r>
        <w:separator/>
      </w:r>
    </w:p>
  </w:endnote>
  <w:endnote w:type="continuationSeparator" w:id="0">
    <w:p w14:paraId="28A47AC3" w14:textId="77777777" w:rsidR="00956972" w:rsidRDefault="00956972" w:rsidP="0033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9EE4" w14:textId="77777777" w:rsidR="00956972" w:rsidRDefault="00956972" w:rsidP="00332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FC197" w14:textId="77777777" w:rsidR="00956972" w:rsidRDefault="00956972" w:rsidP="003328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1558A" w14:textId="77777777" w:rsidR="00956972" w:rsidRDefault="00956972" w:rsidP="00332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D36">
      <w:rPr>
        <w:rStyle w:val="PageNumber"/>
        <w:noProof/>
      </w:rPr>
      <w:t>6</w:t>
    </w:r>
    <w:r>
      <w:rPr>
        <w:rStyle w:val="PageNumber"/>
      </w:rPr>
      <w:fldChar w:fldCharType="end"/>
    </w:r>
  </w:p>
  <w:p w14:paraId="17D1C723" w14:textId="77777777" w:rsidR="00956972" w:rsidRDefault="00956972" w:rsidP="003328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9DB74" w14:textId="77777777" w:rsidR="00956972" w:rsidRDefault="00956972" w:rsidP="003328E9">
      <w:r>
        <w:separator/>
      </w:r>
    </w:p>
  </w:footnote>
  <w:footnote w:type="continuationSeparator" w:id="0">
    <w:p w14:paraId="7B96E251" w14:textId="77777777" w:rsidR="00956972" w:rsidRDefault="00956972" w:rsidP="003328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2912E3C"/>
    <w:multiLevelType w:val="hybridMultilevel"/>
    <w:tmpl w:val="BF8014E2"/>
    <w:lvl w:ilvl="0" w:tplc="D8C82D5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F8"/>
    <w:rsid w:val="000505B2"/>
    <w:rsid w:val="003328E9"/>
    <w:rsid w:val="004E03C1"/>
    <w:rsid w:val="007E450E"/>
    <w:rsid w:val="008032DB"/>
    <w:rsid w:val="008A3A25"/>
    <w:rsid w:val="00956972"/>
    <w:rsid w:val="009E1EC5"/>
    <w:rsid w:val="00A91772"/>
    <w:rsid w:val="00AC7FF8"/>
    <w:rsid w:val="00CB5D3D"/>
    <w:rsid w:val="00CE6951"/>
    <w:rsid w:val="00CF5D00"/>
    <w:rsid w:val="00E41FBB"/>
    <w:rsid w:val="00E5424D"/>
    <w:rsid w:val="00E74393"/>
    <w:rsid w:val="00F55016"/>
    <w:rsid w:val="00FC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F6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28E9"/>
    <w:pPr>
      <w:tabs>
        <w:tab w:val="center" w:pos="4320"/>
        <w:tab w:val="right" w:pos="8640"/>
      </w:tabs>
    </w:pPr>
  </w:style>
  <w:style w:type="character" w:customStyle="1" w:styleId="FooterChar">
    <w:name w:val="Footer Char"/>
    <w:basedOn w:val="DefaultParagraphFont"/>
    <w:link w:val="Footer"/>
    <w:uiPriority w:val="99"/>
    <w:rsid w:val="003328E9"/>
  </w:style>
  <w:style w:type="character" w:styleId="PageNumber">
    <w:name w:val="page number"/>
    <w:basedOn w:val="DefaultParagraphFont"/>
    <w:uiPriority w:val="99"/>
    <w:semiHidden/>
    <w:unhideWhenUsed/>
    <w:rsid w:val="003328E9"/>
  </w:style>
  <w:style w:type="paragraph" w:styleId="ListParagraph">
    <w:name w:val="List Paragraph"/>
    <w:basedOn w:val="Normal"/>
    <w:uiPriority w:val="34"/>
    <w:qFormat/>
    <w:rsid w:val="00E41FBB"/>
    <w:pPr>
      <w:ind w:left="720"/>
      <w:contextualSpacing/>
    </w:pPr>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28E9"/>
    <w:pPr>
      <w:tabs>
        <w:tab w:val="center" w:pos="4320"/>
        <w:tab w:val="right" w:pos="8640"/>
      </w:tabs>
    </w:pPr>
  </w:style>
  <w:style w:type="character" w:customStyle="1" w:styleId="FooterChar">
    <w:name w:val="Footer Char"/>
    <w:basedOn w:val="DefaultParagraphFont"/>
    <w:link w:val="Footer"/>
    <w:uiPriority w:val="99"/>
    <w:rsid w:val="003328E9"/>
  </w:style>
  <w:style w:type="character" w:styleId="PageNumber">
    <w:name w:val="page number"/>
    <w:basedOn w:val="DefaultParagraphFont"/>
    <w:uiPriority w:val="99"/>
    <w:semiHidden/>
    <w:unhideWhenUsed/>
    <w:rsid w:val="003328E9"/>
  </w:style>
  <w:style w:type="paragraph" w:styleId="ListParagraph">
    <w:name w:val="List Paragraph"/>
    <w:basedOn w:val="Normal"/>
    <w:uiPriority w:val="34"/>
    <w:qFormat/>
    <w:rsid w:val="00E41FBB"/>
    <w:pPr>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F/1/4/a/" TargetMode="External"/><Relationship Id="rId9" Type="http://schemas.openxmlformats.org/officeDocument/2006/relationships/hyperlink" Target="http://www.corestandards.org/ELA-Literacy/RL/1/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2263</Words>
  <Characters>12904</Characters>
  <Application>Microsoft Macintosh Word</Application>
  <DocSecurity>0</DocSecurity>
  <Lines>107</Lines>
  <Paragraphs>30</Paragraphs>
  <ScaleCrop>false</ScaleCrop>
  <Company>URI</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D'Ambra</dc:creator>
  <cp:keywords/>
  <dc:description/>
  <cp:lastModifiedBy>Lauren D'Ambra</cp:lastModifiedBy>
  <cp:revision>9</cp:revision>
  <cp:lastPrinted>2013-02-15T12:03:00Z</cp:lastPrinted>
  <dcterms:created xsi:type="dcterms:W3CDTF">2013-02-11T14:29:00Z</dcterms:created>
  <dcterms:modified xsi:type="dcterms:W3CDTF">2013-02-18T15:06:00Z</dcterms:modified>
</cp:coreProperties>
</file>